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7A0B9" w14:textId="77777777" w:rsidR="000E201A" w:rsidRPr="000E201A" w:rsidRDefault="000E201A" w:rsidP="000E201A">
      <w:pPr>
        <w:spacing w:after="0" w:line="240" w:lineRule="auto"/>
        <w:jc w:val="center"/>
        <w:rPr>
          <w:rFonts w:ascii="Open Sans" w:eastAsia="Times New Roman" w:hAnsi="Open Sans" w:cs="Open Sans"/>
          <w:b/>
          <w:bCs/>
          <w:lang w:eastAsia="pl-PL"/>
        </w:rPr>
      </w:pPr>
      <w:r w:rsidRPr="000E201A">
        <w:rPr>
          <w:rFonts w:ascii="Open Sans" w:eastAsia="Times New Roman" w:hAnsi="Open Sans" w:cs="Open Sans"/>
          <w:b/>
          <w:bCs/>
          <w:lang w:eastAsia="pl-PL"/>
        </w:rPr>
        <w:t>Umowa  Powierzenia Przetwarzania Danych Osobowych</w:t>
      </w:r>
    </w:p>
    <w:p w14:paraId="22EDC029" w14:textId="77777777" w:rsidR="000E201A" w:rsidRPr="000E201A" w:rsidRDefault="000E201A" w:rsidP="000E201A">
      <w:pPr>
        <w:spacing w:after="0" w:line="240" w:lineRule="auto"/>
        <w:ind w:left="-360"/>
        <w:jc w:val="center"/>
        <w:rPr>
          <w:rFonts w:ascii="Open Sans" w:eastAsia="Times New Roman" w:hAnsi="Open Sans" w:cs="Open Sans"/>
          <w:lang w:eastAsia="pl-PL"/>
        </w:rPr>
      </w:pPr>
    </w:p>
    <w:p w14:paraId="15F1AE67" w14:textId="0E876B8E" w:rsidR="000E201A" w:rsidRPr="000E201A" w:rsidRDefault="000E201A" w:rsidP="000E201A">
      <w:pPr>
        <w:spacing w:after="0" w:line="240" w:lineRule="auto"/>
        <w:rPr>
          <w:rFonts w:ascii="Open Sans" w:eastAsia="Calibri" w:hAnsi="Open Sans" w:cs="Open Sans"/>
        </w:rPr>
      </w:pPr>
      <w:r w:rsidRPr="000E201A">
        <w:rPr>
          <w:rFonts w:ascii="Open Sans" w:eastAsia="Calibri" w:hAnsi="Open Sans" w:cs="Open Sans"/>
        </w:rPr>
        <w:t xml:space="preserve">Zawarta w dniu </w:t>
      </w:r>
      <w:r w:rsidR="009D65E2">
        <w:rPr>
          <w:rFonts w:ascii="Open Sans" w:eastAsia="Calibri" w:hAnsi="Open Sans" w:cs="Open Sans"/>
        </w:rPr>
        <w:t>……………………………</w:t>
      </w:r>
      <w:r w:rsidR="00CD4C85">
        <w:rPr>
          <w:rFonts w:ascii="Open Sans" w:eastAsia="Calibri" w:hAnsi="Open Sans" w:cs="Open Sans"/>
        </w:rPr>
        <w:t xml:space="preserve"> roku</w:t>
      </w:r>
      <w:r w:rsidRPr="000E201A">
        <w:rPr>
          <w:rFonts w:ascii="Open Sans" w:eastAsia="Calibri" w:hAnsi="Open Sans" w:cs="Open Sans"/>
        </w:rPr>
        <w:t xml:space="preserve"> w  Katowicach  pomiędzy:</w:t>
      </w:r>
    </w:p>
    <w:p w14:paraId="73BC6029" w14:textId="77777777" w:rsidR="000E201A" w:rsidRPr="000E201A" w:rsidRDefault="000E201A" w:rsidP="000E201A">
      <w:pPr>
        <w:spacing w:after="0" w:line="240" w:lineRule="auto"/>
        <w:rPr>
          <w:rFonts w:ascii="Open Sans" w:eastAsia="Calibri" w:hAnsi="Open Sans" w:cs="Open Sans"/>
        </w:rPr>
      </w:pPr>
    </w:p>
    <w:p w14:paraId="1CC1EE52" w14:textId="77777777" w:rsidR="000E201A" w:rsidRPr="000E201A" w:rsidRDefault="000E201A" w:rsidP="000E201A">
      <w:pPr>
        <w:spacing w:after="0" w:line="240" w:lineRule="auto"/>
        <w:jc w:val="both"/>
        <w:rPr>
          <w:rFonts w:ascii="Open Sans" w:eastAsia="Calibri" w:hAnsi="Open Sans" w:cs="Open Sans"/>
        </w:rPr>
      </w:pPr>
      <w:r w:rsidRPr="000E201A">
        <w:rPr>
          <w:rFonts w:ascii="Open Sans" w:eastAsia="Calibri" w:hAnsi="Open Sans" w:cs="Open Sans"/>
        </w:rPr>
        <w:t xml:space="preserve">Śląską Wojewódzką Komendą Ochotniczych Hufców Pracy, Pl. Grunwaldzki 8-10, 40-950 Katowice,  NIP 634-22-92-227 reprezentowaną przez </w:t>
      </w:r>
      <w:r w:rsidRPr="000E201A">
        <w:rPr>
          <w:rFonts w:ascii="Open Sans" w:eastAsia="Calibri" w:hAnsi="Open Sans" w:cs="Open Sans"/>
          <w:b/>
        </w:rPr>
        <w:t>Kingę Kłosińską- Jaskulską – Wojewódzkiego Komendanta OHP</w:t>
      </w:r>
      <w:r w:rsidRPr="000E201A">
        <w:rPr>
          <w:rFonts w:ascii="Open Sans" w:eastAsia="Calibri" w:hAnsi="Open Sans" w:cs="Open Sans"/>
        </w:rPr>
        <w:t xml:space="preserve">, zwanego dalej w treści umowy </w:t>
      </w:r>
      <w:r w:rsidRPr="000E201A">
        <w:rPr>
          <w:rFonts w:ascii="Open Sans" w:eastAsia="Calibri" w:hAnsi="Open Sans" w:cs="Open Sans"/>
          <w:b/>
          <w:bCs/>
          <w:i/>
          <w:iCs/>
        </w:rPr>
        <w:t>Powierzającym</w:t>
      </w:r>
      <w:r w:rsidRPr="000E201A">
        <w:rPr>
          <w:rFonts w:ascii="Open Sans" w:eastAsia="Calibri" w:hAnsi="Open Sans" w:cs="Open Sans"/>
        </w:rPr>
        <w:t>,</w:t>
      </w:r>
    </w:p>
    <w:p w14:paraId="56E08925" w14:textId="77777777" w:rsidR="000E201A" w:rsidRPr="000E201A" w:rsidRDefault="000E201A" w:rsidP="000E201A">
      <w:pPr>
        <w:autoSpaceDE w:val="0"/>
        <w:spacing w:after="0" w:line="276" w:lineRule="auto"/>
        <w:jc w:val="center"/>
        <w:rPr>
          <w:rFonts w:ascii="Open Sans" w:eastAsia="Times New Roman" w:hAnsi="Open Sans" w:cs="Open Sans"/>
          <w:lang w:eastAsia="pl-PL"/>
        </w:rPr>
      </w:pPr>
      <w:r w:rsidRPr="000E201A">
        <w:rPr>
          <w:rFonts w:ascii="Open Sans" w:eastAsia="Times New Roman" w:hAnsi="Open Sans" w:cs="Open Sans"/>
          <w:lang w:eastAsia="pl-PL"/>
        </w:rPr>
        <w:t>a</w:t>
      </w:r>
    </w:p>
    <w:p w14:paraId="7EFA239C" w14:textId="0D036EC1" w:rsidR="000E201A" w:rsidRPr="00CD4C85" w:rsidRDefault="009D65E2" w:rsidP="00CD4C85">
      <w:pPr>
        <w:spacing w:line="276" w:lineRule="auto"/>
        <w:jc w:val="both"/>
        <w:rPr>
          <w:rFonts w:ascii="Open Sans" w:hAnsi="Open Sans" w:cs="Open Sans"/>
          <w:b/>
          <w:szCs w:val="16"/>
        </w:rPr>
      </w:pPr>
      <w:r>
        <w:rPr>
          <w:rFonts w:ascii="Open Sans" w:hAnsi="Open Sans" w:cs="Open Sans"/>
          <w:szCs w:val="16"/>
        </w:rPr>
        <w:t>………………………………..</w:t>
      </w:r>
      <w:r w:rsidR="00CD4C85" w:rsidRPr="005C5414">
        <w:rPr>
          <w:rFonts w:ascii="Open Sans" w:hAnsi="Open Sans" w:cs="Open Sans"/>
          <w:szCs w:val="16"/>
        </w:rPr>
        <w:t xml:space="preserve">, NIP </w:t>
      </w:r>
      <w:r>
        <w:rPr>
          <w:rFonts w:ascii="Open Sans" w:hAnsi="Open Sans" w:cs="Open Sans"/>
          <w:szCs w:val="16"/>
        </w:rPr>
        <w:t>……………………………….</w:t>
      </w:r>
      <w:r w:rsidR="00CD4C85" w:rsidRPr="005C5414">
        <w:rPr>
          <w:rFonts w:ascii="Open Sans" w:hAnsi="Open Sans" w:cs="Open Sans"/>
          <w:szCs w:val="16"/>
        </w:rPr>
        <w:t>, reprezentowanym przez</w:t>
      </w:r>
      <w:r w:rsidR="00CD4C85" w:rsidRPr="005C5414">
        <w:rPr>
          <w:rFonts w:ascii="Open Sans" w:hAnsi="Open Sans" w:cs="Open Sans"/>
          <w:b/>
          <w:szCs w:val="16"/>
        </w:rPr>
        <w:t xml:space="preserve">: </w:t>
      </w:r>
      <w:r>
        <w:rPr>
          <w:rFonts w:ascii="Open Sans" w:hAnsi="Open Sans" w:cs="Open Sans"/>
          <w:b/>
          <w:szCs w:val="16"/>
        </w:rPr>
        <w:t>……………………………….</w:t>
      </w:r>
      <w:r w:rsidR="00CD4C85">
        <w:rPr>
          <w:rFonts w:ascii="Open Sans" w:hAnsi="Open Sans" w:cs="Open Sans"/>
          <w:b/>
          <w:szCs w:val="16"/>
        </w:rPr>
        <w:t xml:space="preserve"> </w:t>
      </w:r>
      <w:r w:rsidR="000E201A" w:rsidRPr="000E201A">
        <w:rPr>
          <w:rFonts w:ascii="Open Sans" w:eastAsia="Times New Roman" w:hAnsi="Open Sans" w:cs="Open Sans"/>
          <w:lang w:eastAsia="pl-PL"/>
        </w:rPr>
        <w:t xml:space="preserve">zwanym dalej </w:t>
      </w:r>
      <w:r w:rsidR="000E201A" w:rsidRPr="000E201A">
        <w:rPr>
          <w:rFonts w:ascii="Open Sans" w:eastAsia="Times New Roman" w:hAnsi="Open Sans" w:cs="Open Sans"/>
          <w:b/>
          <w:bCs/>
          <w:i/>
          <w:iCs/>
          <w:lang w:eastAsia="pl-PL"/>
        </w:rPr>
        <w:t>Podmiotem przetwarzającym</w:t>
      </w:r>
      <w:r w:rsidR="000E201A" w:rsidRPr="000E201A">
        <w:rPr>
          <w:rFonts w:ascii="Open Sans" w:eastAsia="Calibri" w:hAnsi="Open Sans" w:cs="Open Sans"/>
        </w:rPr>
        <w:t xml:space="preserve">, </w:t>
      </w:r>
      <w:r w:rsidR="000E201A" w:rsidRPr="000E201A">
        <w:rPr>
          <w:rFonts w:ascii="Open Sans" w:eastAsia="Times New Roman" w:hAnsi="Open Sans" w:cs="Open Sans"/>
          <w:lang w:eastAsia="pl-PL"/>
        </w:rPr>
        <w:t>o treści:</w:t>
      </w:r>
    </w:p>
    <w:p w14:paraId="5D350956" w14:textId="77777777" w:rsidR="000E201A" w:rsidRPr="000E201A" w:rsidRDefault="000E201A" w:rsidP="000E201A">
      <w:pPr>
        <w:spacing w:after="0" w:line="276" w:lineRule="auto"/>
        <w:jc w:val="center"/>
        <w:rPr>
          <w:rFonts w:ascii="Open Sans" w:eastAsia="Times New Roman" w:hAnsi="Open Sans" w:cs="Open Sans"/>
          <w:b/>
          <w:lang w:eastAsia="pl-PL"/>
        </w:rPr>
      </w:pPr>
    </w:p>
    <w:p w14:paraId="56B41736" w14:textId="77777777" w:rsidR="000E201A" w:rsidRPr="000E201A" w:rsidRDefault="000E201A" w:rsidP="000E201A">
      <w:pPr>
        <w:spacing w:after="0" w:line="276" w:lineRule="auto"/>
        <w:jc w:val="center"/>
        <w:rPr>
          <w:rFonts w:ascii="Open Sans" w:eastAsia="Times New Roman" w:hAnsi="Open Sans" w:cs="Open Sans"/>
          <w:b/>
          <w:lang w:eastAsia="pl-PL"/>
        </w:rPr>
      </w:pPr>
      <w:r w:rsidRPr="000E201A">
        <w:rPr>
          <w:rFonts w:ascii="Open Sans" w:eastAsia="Times New Roman" w:hAnsi="Open Sans" w:cs="Open Sans"/>
          <w:b/>
          <w:lang w:eastAsia="pl-PL"/>
        </w:rPr>
        <w:t>§ 1</w:t>
      </w:r>
    </w:p>
    <w:p w14:paraId="55EB4CD4" w14:textId="77777777" w:rsidR="000E201A" w:rsidRPr="000E201A" w:rsidRDefault="000E201A" w:rsidP="000E201A">
      <w:pPr>
        <w:spacing w:after="0" w:line="276" w:lineRule="auto"/>
        <w:jc w:val="center"/>
        <w:rPr>
          <w:rFonts w:ascii="Open Sans" w:eastAsia="Times New Roman" w:hAnsi="Open Sans" w:cs="Open Sans"/>
          <w:b/>
          <w:lang w:eastAsia="pl-PL"/>
        </w:rPr>
      </w:pPr>
      <w:r w:rsidRPr="000E201A">
        <w:rPr>
          <w:rFonts w:ascii="Open Sans" w:eastAsia="Times New Roman" w:hAnsi="Open Sans" w:cs="Open Sans"/>
          <w:b/>
          <w:lang w:eastAsia="pl-PL"/>
        </w:rPr>
        <w:t>Definicje</w:t>
      </w:r>
    </w:p>
    <w:p w14:paraId="68BE646D" w14:textId="68CB9F14" w:rsidR="000E201A" w:rsidRPr="000E201A" w:rsidRDefault="000E201A" w:rsidP="00CD4C85">
      <w:pPr>
        <w:pStyle w:val="Akapitzlist"/>
        <w:numPr>
          <w:ilvl w:val="0"/>
          <w:numId w:val="1"/>
        </w:numPr>
        <w:jc w:val="both"/>
        <w:rPr>
          <w:rFonts w:ascii="Open Sans" w:hAnsi="Open Sans" w:cs="Open Sans"/>
          <w:sz w:val="22"/>
          <w:szCs w:val="22"/>
          <w:lang w:eastAsia="pl-PL"/>
        </w:rPr>
      </w:pPr>
      <w:r w:rsidRPr="000E201A">
        <w:rPr>
          <w:rFonts w:ascii="Open Sans" w:hAnsi="Open Sans" w:cs="Open Sans"/>
          <w:b/>
          <w:sz w:val="22"/>
          <w:szCs w:val="22"/>
          <w:lang w:eastAsia="pl-PL"/>
        </w:rPr>
        <w:t>Umowa podstawowa</w:t>
      </w:r>
      <w:r w:rsidRPr="000E201A">
        <w:rPr>
          <w:rFonts w:ascii="Open Sans" w:hAnsi="Open Sans" w:cs="Open Sans"/>
          <w:sz w:val="22"/>
          <w:szCs w:val="22"/>
          <w:lang w:eastAsia="pl-PL"/>
        </w:rPr>
        <w:t xml:space="preserve"> – umowa zawarta pomiędzy Powierzającym a Wykonawcą – umowa nr </w:t>
      </w:r>
      <w:r w:rsidR="009D65E2">
        <w:rPr>
          <w:rFonts w:ascii="Open Sans" w:hAnsi="Open Sans" w:cs="Open Sans"/>
          <w:b/>
          <w:sz w:val="22"/>
          <w:szCs w:val="22"/>
          <w:lang w:eastAsia="pl-PL"/>
        </w:rPr>
        <w:t>…………………………………</w:t>
      </w:r>
      <w:r w:rsidRPr="000E201A">
        <w:rPr>
          <w:rFonts w:ascii="Open Sans" w:hAnsi="Open Sans" w:cs="Open Sans"/>
          <w:sz w:val="22"/>
          <w:szCs w:val="22"/>
          <w:lang w:eastAsia="pl-PL"/>
        </w:rPr>
        <w:t xml:space="preserve"> z dnia </w:t>
      </w:r>
      <w:r w:rsidR="009D65E2">
        <w:rPr>
          <w:rFonts w:ascii="Open Sans" w:hAnsi="Open Sans" w:cs="Open Sans"/>
          <w:sz w:val="22"/>
          <w:szCs w:val="22"/>
          <w:lang w:eastAsia="pl-PL"/>
        </w:rPr>
        <w:t>………………………….</w:t>
      </w:r>
      <w:r w:rsidRPr="000E201A">
        <w:rPr>
          <w:rFonts w:ascii="Open Sans" w:hAnsi="Open Sans" w:cs="Open Sans"/>
          <w:sz w:val="22"/>
          <w:szCs w:val="22"/>
          <w:lang w:eastAsia="pl-PL"/>
        </w:rPr>
        <w:t xml:space="preserve"> dotycząca realizacji usługi polegającej na zorganizowaniu i przeprowadzeniu warsztatów psychologicznych połączonych z badaniem kompetencji społecznych z wykorzystaniem testu psychometrycznego udostępnionego przez Zamawiającego dla uczestników projektu „Ochoczo w przyszłość” realizowanego w ramach Funduszy Europejskich dla Śląskiego 2021-2027 (Europejski Fundusz Społeczny+), Priorytet: FESL.05.00 – Fundusze Europejskie dla rynku pracy, Działanie: FESL.05.02 – Aktywizacja zawodowa przez OHP. </w:t>
      </w:r>
    </w:p>
    <w:p w14:paraId="7EB10730" w14:textId="080FFF36" w:rsidR="000E201A" w:rsidRPr="000E201A" w:rsidRDefault="000E201A" w:rsidP="00DE7E6B">
      <w:pPr>
        <w:pStyle w:val="Akapitzlist"/>
        <w:numPr>
          <w:ilvl w:val="0"/>
          <w:numId w:val="1"/>
        </w:numPr>
        <w:spacing w:line="276" w:lineRule="auto"/>
        <w:jc w:val="both"/>
        <w:rPr>
          <w:rFonts w:ascii="Open Sans" w:hAnsi="Open Sans" w:cs="Open Sans"/>
          <w:sz w:val="22"/>
          <w:szCs w:val="22"/>
          <w:lang w:eastAsia="pl-PL"/>
        </w:rPr>
      </w:pPr>
      <w:r w:rsidRPr="000E201A">
        <w:rPr>
          <w:rFonts w:ascii="Open Sans" w:hAnsi="Open Sans" w:cs="Open Sans"/>
          <w:b/>
          <w:sz w:val="22"/>
          <w:szCs w:val="22"/>
          <w:lang w:eastAsia="pl-PL"/>
        </w:rPr>
        <w:t>Podmiot przetwarzający</w:t>
      </w:r>
      <w:r w:rsidRPr="000E201A">
        <w:rPr>
          <w:rFonts w:ascii="Open Sans" w:hAnsi="Open Sans" w:cs="Open Sans"/>
          <w:sz w:val="22"/>
          <w:szCs w:val="22"/>
          <w:lang w:eastAsia="pl-PL"/>
        </w:rPr>
        <w:t xml:space="preserve"> – podmiot, któremu powierzono przetwarzanie danych osobowych na mocy umowy powierzenia zawartej ze Zleceniodawcą, zwany także „Wykonawcą”.</w:t>
      </w:r>
    </w:p>
    <w:p w14:paraId="686DB2E6" w14:textId="77777777" w:rsidR="000E201A" w:rsidRPr="000E201A" w:rsidRDefault="000E201A" w:rsidP="00DE7E6B">
      <w:pPr>
        <w:pStyle w:val="Akapitzlist"/>
        <w:numPr>
          <w:ilvl w:val="0"/>
          <w:numId w:val="1"/>
        </w:numPr>
        <w:spacing w:line="276" w:lineRule="auto"/>
        <w:jc w:val="both"/>
        <w:rPr>
          <w:rFonts w:ascii="Open Sans" w:hAnsi="Open Sans" w:cs="Open Sans"/>
          <w:sz w:val="22"/>
          <w:szCs w:val="22"/>
          <w:lang w:eastAsia="pl-PL"/>
        </w:rPr>
      </w:pPr>
      <w:r w:rsidRPr="000E201A">
        <w:rPr>
          <w:rFonts w:ascii="Open Sans" w:hAnsi="Open Sans" w:cs="Open Sans"/>
          <w:b/>
          <w:sz w:val="22"/>
          <w:szCs w:val="22"/>
          <w:lang w:eastAsia="pl-PL"/>
        </w:rPr>
        <w:t>Administrator danych osobowych</w:t>
      </w:r>
      <w:r w:rsidRPr="000E201A">
        <w:rPr>
          <w:rFonts w:ascii="Open Sans" w:hAnsi="Open Sans" w:cs="Open Sans"/>
          <w:sz w:val="22"/>
          <w:szCs w:val="22"/>
          <w:lang w:eastAsia="pl-PL"/>
        </w:rPr>
        <w:t xml:space="preserve"> – Wojewódzki Komendant Ochotniczych Hufców Pracy w Katowicach – jako podmiot decydujący o celach i środkach przetwarzania danych osobowych, zwany także „Powierzającym”.</w:t>
      </w:r>
    </w:p>
    <w:p w14:paraId="53750223" w14:textId="77777777" w:rsidR="000E201A" w:rsidRPr="000E201A" w:rsidRDefault="000E201A" w:rsidP="00DE7E6B">
      <w:pPr>
        <w:pStyle w:val="Akapitzlist"/>
        <w:numPr>
          <w:ilvl w:val="0"/>
          <w:numId w:val="1"/>
        </w:numPr>
        <w:spacing w:line="276" w:lineRule="auto"/>
        <w:jc w:val="both"/>
        <w:rPr>
          <w:rFonts w:ascii="Open Sans" w:hAnsi="Open Sans" w:cs="Open Sans"/>
          <w:sz w:val="22"/>
          <w:szCs w:val="22"/>
          <w:lang w:eastAsia="pl-PL"/>
        </w:rPr>
      </w:pPr>
      <w:r w:rsidRPr="000E201A">
        <w:rPr>
          <w:rFonts w:ascii="Open Sans" w:hAnsi="Open Sans" w:cs="Open Sans"/>
          <w:b/>
          <w:sz w:val="22"/>
          <w:szCs w:val="22"/>
          <w:lang w:eastAsia="pl-PL"/>
        </w:rPr>
        <w:t>Zbiór danych</w:t>
      </w:r>
      <w:r w:rsidRPr="000E201A">
        <w:rPr>
          <w:rFonts w:ascii="Open Sans" w:hAnsi="Open Sans" w:cs="Open Sans"/>
          <w:sz w:val="22"/>
          <w:szCs w:val="22"/>
          <w:lang w:eastAsia="pl-PL"/>
        </w:rPr>
        <w:t xml:space="preserve"> – każdy posiadający strukturę zestaw danych o charakterze osobowym, dostępny według określonych kryteriów, niezależnie od tego, czy zestaw ten jest rozproszony lub podzielony funkcjonalnie. </w:t>
      </w:r>
    </w:p>
    <w:p w14:paraId="4ADFD7B9" w14:textId="77777777" w:rsidR="000E201A" w:rsidRPr="000E201A" w:rsidRDefault="000E201A" w:rsidP="00DE7E6B">
      <w:pPr>
        <w:pStyle w:val="Akapitzlist"/>
        <w:numPr>
          <w:ilvl w:val="0"/>
          <w:numId w:val="1"/>
        </w:numPr>
        <w:spacing w:line="276" w:lineRule="auto"/>
        <w:jc w:val="both"/>
        <w:rPr>
          <w:rFonts w:ascii="Open Sans" w:hAnsi="Open Sans" w:cs="Open Sans"/>
          <w:sz w:val="22"/>
          <w:szCs w:val="22"/>
          <w:lang w:eastAsia="pl-PL"/>
        </w:rPr>
      </w:pPr>
      <w:r w:rsidRPr="000E201A">
        <w:rPr>
          <w:rFonts w:ascii="Open Sans" w:hAnsi="Open Sans" w:cs="Open Sans"/>
          <w:b/>
          <w:sz w:val="22"/>
          <w:szCs w:val="22"/>
          <w:lang w:eastAsia="pl-PL"/>
        </w:rPr>
        <w:t xml:space="preserve">Przetwarzanie danych </w:t>
      </w:r>
      <w:r w:rsidRPr="000E201A">
        <w:rPr>
          <w:rFonts w:ascii="Open Sans" w:hAnsi="Open Sans" w:cs="Open Sans"/>
          <w:sz w:val="22"/>
          <w:szCs w:val="22"/>
          <w:lang w:eastAsia="pl-PL"/>
        </w:rPr>
        <w:t xml:space="preserve"> - jakiekolwiek operacje wykonywane na danych osobowych, takie jak zbieranie, utrwalanie, przechowywanie, opracowywanie, zmienianie, udostępnianie i usuwanie, a zwłaszcza te, które wykonuje się w systemach informatycznych.</w:t>
      </w:r>
    </w:p>
    <w:p w14:paraId="0863BA57" w14:textId="77777777" w:rsidR="000E201A" w:rsidRPr="000E201A" w:rsidRDefault="000E201A" w:rsidP="00DE7E6B">
      <w:pPr>
        <w:pStyle w:val="Akapitzlist"/>
        <w:numPr>
          <w:ilvl w:val="0"/>
          <w:numId w:val="1"/>
        </w:numPr>
        <w:spacing w:line="276" w:lineRule="auto"/>
        <w:jc w:val="both"/>
        <w:rPr>
          <w:rFonts w:ascii="Open Sans" w:hAnsi="Open Sans" w:cs="Open Sans"/>
          <w:sz w:val="22"/>
          <w:szCs w:val="22"/>
          <w:lang w:eastAsia="pl-PL"/>
        </w:rPr>
      </w:pPr>
      <w:r w:rsidRPr="000E201A">
        <w:rPr>
          <w:rFonts w:ascii="Open Sans" w:hAnsi="Open Sans" w:cs="Open Sans"/>
          <w:b/>
          <w:sz w:val="22"/>
          <w:szCs w:val="22"/>
          <w:lang w:eastAsia="pl-PL"/>
        </w:rPr>
        <w:t>Rozporządzenie</w:t>
      </w:r>
      <w:r w:rsidRPr="000E201A">
        <w:rPr>
          <w:rFonts w:ascii="Open Sans" w:hAnsi="Open Sans" w:cs="Open Sans"/>
          <w:sz w:val="22"/>
          <w:szCs w:val="22"/>
          <w:lang w:eastAsia="pl-PL"/>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4F03ED2" w14:textId="77777777" w:rsidR="000E201A" w:rsidRPr="000E201A" w:rsidRDefault="000E201A" w:rsidP="00DE7E6B">
      <w:pPr>
        <w:pStyle w:val="Akapitzlist"/>
        <w:numPr>
          <w:ilvl w:val="0"/>
          <w:numId w:val="1"/>
        </w:numPr>
        <w:spacing w:line="276" w:lineRule="auto"/>
        <w:jc w:val="both"/>
        <w:rPr>
          <w:rFonts w:ascii="Open Sans" w:hAnsi="Open Sans" w:cs="Open Sans"/>
          <w:sz w:val="22"/>
          <w:szCs w:val="22"/>
          <w:lang w:eastAsia="pl-PL"/>
        </w:rPr>
      </w:pPr>
      <w:r w:rsidRPr="000E201A">
        <w:rPr>
          <w:rFonts w:ascii="Open Sans" w:hAnsi="Open Sans" w:cs="Open Sans"/>
          <w:b/>
          <w:sz w:val="22"/>
          <w:szCs w:val="22"/>
          <w:lang w:eastAsia="pl-PL"/>
        </w:rPr>
        <w:lastRenderedPageBreak/>
        <w:t>Inny podmiot przetwarzający</w:t>
      </w:r>
      <w:r w:rsidRPr="000E201A">
        <w:rPr>
          <w:rFonts w:ascii="Open Sans" w:hAnsi="Open Sans" w:cs="Open Sans"/>
          <w:sz w:val="22"/>
          <w:szCs w:val="22"/>
          <w:lang w:eastAsia="pl-PL"/>
        </w:rPr>
        <w:t xml:space="preserve"> – podmiot, któremu podmiot przetwarzający w imieniu administratora podpowierzył w całości lub częściowo przetwarzanie danych osobowych. </w:t>
      </w:r>
    </w:p>
    <w:p w14:paraId="3FA6E65D" w14:textId="77777777" w:rsidR="000E201A" w:rsidRPr="000E201A" w:rsidRDefault="000E201A" w:rsidP="000E201A">
      <w:pPr>
        <w:pStyle w:val="Akapitzlist"/>
        <w:spacing w:line="276" w:lineRule="auto"/>
        <w:ind w:left="360"/>
        <w:jc w:val="both"/>
        <w:rPr>
          <w:rFonts w:ascii="Open Sans" w:hAnsi="Open Sans" w:cs="Open Sans"/>
          <w:sz w:val="22"/>
          <w:szCs w:val="22"/>
          <w:lang w:eastAsia="pl-PL"/>
        </w:rPr>
      </w:pPr>
    </w:p>
    <w:p w14:paraId="00E0632B"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2</w:t>
      </w:r>
    </w:p>
    <w:p w14:paraId="3B4912E2"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Przedmiot Umowy, cel, charakter i zakres</w:t>
      </w:r>
    </w:p>
    <w:p w14:paraId="7D662CA9" w14:textId="77777777" w:rsidR="000E201A" w:rsidRPr="000E201A" w:rsidRDefault="000E201A" w:rsidP="00DE7E6B">
      <w:pPr>
        <w:pStyle w:val="Akapitzlist"/>
        <w:numPr>
          <w:ilvl w:val="0"/>
          <w:numId w:val="3"/>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Przedmiotem umowy jest powierzenie przez Zleceniodawcę danych osobowych do przetwarzania przez Zleceniobiorcę. </w:t>
      </w:r>
    </w:p>
    <w:p w14:paraId="53CC3C6A" w14:textId="77777777" w:rsidR="000E201A" w:rsidRPr="000E201A" w:rsidRDefault="000E201A" w:rsidP="00DE7E6B">
      <w:pPr>
        <w:pStyle w:val="Akapitzlist"/>
        <w:numPr>
          <w:ilvl w:val="0"/>
          <w:numId w:val="3"/>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Celem powierzenia danych osobowych do przetwarzania jest:</w:t>
      </w:r>
    </w:p>
    <w:p w14:paraId="5D36936F" w14:textId="57B415F2" w:rsidR="000E201A" w:rsidRPr="000E201A" w:rsidRDefault="000E201A" w:rsidP="000E201A">
      <w:pPr>
        <w:pStyle w:val="Akapitzlist"/>
        <w:spacing w:line="276" w:lineRule="auto"/>
        <w:ind w:left="360"/>
        <w:jc w:val="both"/>
        <w:rPr>
          <w:rFonts w:ascii="Open Sans" w:hAnsi="Open Sans" w:cs="Open Sans"/>
          <w:sz w:val="22"/>
          <w:szCs w:val="22"/>
          <w:lang w:eastAsia="pl-PL"/>
        </w:rPr>
      </w:pPr>
      <w:r w:rsidRPr="000E201A">
        <w:rPr>
          <w:rFonts w:ascii="Open Sans" w:hAnsi="Open Sans" w:cs="Open Sans"/>
          <w:sz w:val="22"/>
          <w:szCs w:val="22"/>
          <w:lang w:eastAsia="pl-PL"/>
        </w:rPr>
        <w:t xml:space="preserve">- prawidłowa realizacja umowy podstawowej dotyczącej </w:t>
      </w:r>
      <w:r>
        <w:rPr>
          <w:rFonts w:ascii="Open Sans" w:hAnsi="Open Sans" w:cs="Open Sans"/>
          <w:sz w:val="22"/>
          <w:szCs w:val="22"/>
          <w:lang w:eastAsia="pl-PL"/>
        </w:rPr>
        <w:t xml:space="preserve">przeprowadzenia </w:t>
      </w:r>
      <w:r w:rsidR="009D65E2">
        <w:rPr>
          <w:rFonts w:ascii="Open Sans" w:hAnsi="Open Sans" w:cs="Open Sans"/>
          <w:sz w:val="22"/>
          <w:szCs w:val="22"/>
          <w:lang w:eastAsia="pl-PL"/>
        </w:rPr>
        <w:t>szkolenia</w:t>
      </w:r>
      <w:r w:rsidR="009D65E2" w:rsidRPr="009D65E2">
        <w:t xml:space="preserve"> </w:t>
      </w:r>
      <w:r w:rsidR="009D65E2" w:rsidRPr="009D65E2">
        <w:rPr>
          <w:rFonts w:ascii="Open Sans" w:hAnsi="Open Sans" w:cs="Open Sans"/>
          <w:sz w:val="22"/>
          <w:szCs w:val="22"/>
          <w:lang w:eastAsia="pl-PL"/>
        </w:rPr>
        <w:t xml:space="preserve">pn. Trener umiejętności społecznych I </w:t>
      </w:r>
      <w:proofErr w:type="spellStart"/>
      <w:r w:rsidR="009D65E2" w:rsidRPr="009D65E2">
        <w:rPr>
          <w:rFonts w:ascii="Open Sans" w:hAnsi="Open Sans" w:cs="Open Sans"/>
          <w:sz w:val="22"/>
          <w:szCs w:val="22"/>
          <w:lang w:eastAsia="pl-PL"/>
        </w:rPr>
        <w:t>i</w:t>
      </w:r>
      <w:proofErr w:type="spellEnd"/>
      <w:r w:rsidR="009D65E2" w:rsidRPr="009D65E2">
        <w:rPr>
          <w:rFonts w:ascii="Open Sans" w:hAnsi="Open Sans" w:cs="Open Sans"/>
          <w:sz w:val="22"/>
          <w:szCs w:val="22"/>
          <w:lang w:eastAsia="pl-PL"/>
        </w:rPr>
        <w:t xml:space="preserve"> II stopień (rozszerzony)</w:t>
      </w:r>
      <w:r w:rsidR="009D65E2">
        <w:rPr>
          <w:rFonts w:ascii="Open Sans" w:hAnsi="Open Sans" w:cs="Open Sans"/>
          <w:sz w:val="22"/>
          <w:szCs w:val="22"/>
          <w:lang w:eastAsia="pl-PL"/>
        </w:rPr>
        <w:t xml:space="preserve"> dla 40 osób, pracowników ŚWK OHP.</w:t>
      </w:r>
    </w:p>
    <w:p w14:paraId="11C2FCDE" w14:textId="77777777" w:rsidR="000E201A" w:rsidRPr="000E201A" w:rsidRDefault="000E201A" w:rsidP="000E201A">
      <w:pPr>
        <w:pStyle w:val="Akapitzlist"/>
        <w:spacing w:line="276" w:lineRule="auto"/>
        <w:ind w:left="360"/>
        <w:jc w:val="both"/>
        <w:rPr>
          <w:rFonts w:ascii="Open Sans" w:hAnsi="Open Sans" w:cs="Open Sans"/>
          <w:sz w:val="22"/>
          <w:szCs w:val="22"/>
          <w:lang w:eastAsia="pl-PL"/>
        </w:rPr>
      </w:pPr>
      <w:r w:rsidRPr="000E201A">
        <w:rPr>
          <w:rFonts w:ascii="Open Sans" w:hAnsi="Open Sans" w:cs="Open Sans"/>
          <w:sz w:val="22"/>
          <w:szCs w:val="22"/>
          <w:lang w:eastAsia="pl-PL"/>
        </w:rPr>
        <w:t xml:space="preserve">- prawidłowe rozliczenie zawartej Umowy podstawowej. </w:t>
      </w:r>
    </w:p>
    <w:p w14:paraId="006B8793" w14:textId="77777777" w:rsidR="000E201A" w:rsidRPr="000E201A" w:rsidRDefault="000E201A" w:rsidP="000E201A">
      <w:pPr>
        <w:pStyle w:val="Akapitzlist"/>
        <w:spacing w:line="276" w:lineRule="auto"/>
        <w:ind w:left="360"/>
        <w:jc w:val="both"/>
        <w:rPr>
          <w:rFonts w:ascii="Open Sans" w:hAnsi="Open Sans" w:cs="Open Sans"/>
          <w:sz w:val="22"/>
          <w:szCs w:val="22"/>
          <w:lang w:eastAsia="pl-PL"/>
        </w:rPr>
      </w:pPr>
      <w:r w:rsidRPr="000E201A">
        <w:rPr>
          <w:rFonts w:ascii="Open Sans" w:hAnsi="Open Sans" w:cs="Open Sans"/>
          <w:sz w:val="22"/>
          <w:szCs w:val="22"/>
          <w:lang w:eastAsia="pl-PL"/>
        </w:rPr>
        <w:t xml:space="preserve">Cel przetwarzania danych osobowych wynika z zawartej między stronami Umowy podstawowej. </w:t>
      </w:r>
    </w:p>
    <w:p w14:paraId="383CCB59" w14:textId="77777777" w:rsidR="000E201A" w:rsidRPr="000E201A" w:rsidRDefault="000E201A" w:rsidP="00DE7E6B">
      <w:pPr>
        <w:pStyle w:val="Akapitzlist"/>
        <w:numPr>
          <w:ilvl w:val="0"/>
          <w:numId w:val="3"/>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Charakter przetwarzania danych dotyczy przetwarzania danych osobowych w formie papierowej i elektronicznej.</w:t>
      </w:r>
    </w:p>
    <w:p w14:paraId="0F51F0F9" w14:textId="77777777" w:rsidR="000E201A" w:rsidRPr="000E201A" w:rsidRDefault="000E201A" w:rsidP="00DE7E6B">
      <w:pPr>
        <w:pStyle w:val="Akapitzlist"/>
        <w:numPr>
          <w:ilvl w:val="0"/>
          <w:numId w:val="3"/>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W ramach niniejszej umowy przetwarzana będą następujące rodzaje danych osobowych: imię i nazwisko, data i miejsce urodzenia. Są to dane niezbędne do realizacji usługi określonej w umowie podstawowej. </w:t>
      </w:r>
    </w:p>
    <w:p w14:paraId="55964504" w14:textId="77777777" w:rsidR="000E201A" w:rsidRPr="000E201A" w:rsidRDefault="000E201A" w:rsidP="00DE7E6B">
      <w:pPr>
        <w:pStyle w:val="Akapitzlist"/>
        <w:numPr>
          <w:ilvl w:val="0"/>
          <w:numId w:val="3"/>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Przetwarzane dane będą dotyczyły uczestników kursu / szkolenia / usługi.</w:t>
      </w:r>
    </w:p>
    <w:p w14:paraId="00E28C04" w14:textId="77777777" w:rsidR="000E201A" w:rsidRPr="000E201A" w:rsidRDefault="000E201A" w:rsidP="000E201A">
      <w:pPr>
        <w:pStyle w:val="Akapitzlist"/>
        <w:spacing w:line="276" w:lineRule="auto"/>
        <w:ind w:left="360"/>
        <w:rPr>
          <w:rFonts w:ascii="Open Sans" w:hAnsi="Open Sans" w:cs="Open Sans"/>
          <w:b/>
          <w:sz w:val="22"/>
          <w:szCs w:val="22"/>
          <w:lang w:eastAsia="pl-PL"/>
        </w:rPr>
      </w:pPr>
    </w:p>
    <w:p w14:paraId="0E22159A"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3</w:t>
      </w:r>
    </w:p>
    <w:p w14:paraId="4CA36580"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Czas trwania</w:t>
      </w:r>
    </w:p>
    <w:p w14:paraId="3379B974" w14:textId="77777777" w:rsidR="000E201A" w:rsidRPr="000E201A" w:rsidRDefault="000E201A" w:rsidP="00DE7E6B">
      <w:pPr>
        <w:pStyle w:val="Akapitzlist"/>
        <w:numPr>
          <w:ilvl w:val="0"/>
          <w:numId w:val="4"/>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Umowa niniejsza obowiązuje do czasu rozwiązania, wygaśnięcia lub zakończenia w jakimkolwiek trybie Umowy podstawowej zawartej między stronami. </w:t>
      </w:r>
    </w:p>
    <w:p w14:paraId="5FCC601F" w14:textId="77777777" w:rsidR="000E201A" w:rsidRPr="000E201A" w:rsidRDefault="000E201A" w:rsidP="00DE7E6B">
      <w:pPr>
        <w:pStyle w:val="Akapitzlist"/>
        <w:numPr>
          <w:ilvl w:val="0"/>
          <w:numId w:val="4"/>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uprawniony jest do przetwarzania powierzonych danych do dnia wygaśnięcia lub rozwiązania Umowy. </w:t>
      </w:r>
    </w:p>
    <w:p w14:paraId="3E905BF4" w14:textId="77777777" w:rsidR="000E201A" w:rsidRPr="000E201A" w:rsidRDefault="000E201A" w:rsidP="00DE7E6B">
      <w:pPr>
        <w:pStyle w:val="Akapitzlist"/>
        <w:numPr>
          <w:ilvl w:val="0"/>
          <w:numId w:val="4"/>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uprawniony jest do przetwarzania powierzonych danych pozyskanych w toku realizacji niniejszej umowy, i jest zobowiązany każdorazowo do usunięcia danych osobowych niezwłocznie po wykonaniu usługi. </w:t>
      </w:r>
    </w:p>
    <w:p w14:paraId="43247F8D" w14:textId="77777777" w:rsidR="000E201A" w:rsidRPr="000E201A" w:rsidRDefault="000E201A" w:rsidP="000E201A">
      <w:pPr>
        <w:spacing w:line="276" w:lineRule="auto"/>
        <w:jc w:val="both"/>
        <w:rPr>
          <w:rFonts w:ascii="Open Sans" w:hAnsi="Open Sans" w:cs="Open Sans"/>
          <w:lang w:eastAsia="pl-PL"/>
        </w:rPr>
      </w:pPr>
    </w:p>
    <w:p w14:paraId="6A3E0AE1"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4</w:t>
      </w:r>
    </w:p>
    <w:p w14:paraId="69343E97"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Obowiązki i prawa</w:t>
      </w:r>
    </w:p>
    <w:p w14:paraId="1452136E" w14:textId="77777777" w:rsidR="000E201A" w:rsidRPr="000E201A" w:rsidRDefault="000E201A" w:rsidP="00DE7E6B">
      <w:pPr>
        <w:pStyle w:val="Akapitzlist"/>
        <w:numPr>
          <w:ilvl w:val="0"/>
          <w:numId w:val="5"/>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zobowiązuje się współpracować z Powierzającym w zakresie udzielania odpowiedzi na żądania osoby, której dane dotyczą, opisane w rozdziale III Rozporządzenia (w szczególności informowanie i przejrzysta komunikacja, dostęp do danych, obowiązek informacyjny, prawo dostępu, prawo do sprostowania danych, </w:t>
      </w:r>
      <w:r w:rsidRPr="000E201A">
        <w:rPr>
          <w:rFonts w:ascii="Open Sans" w:hAnsi="Open Sans" w:cs="Open Sans"/>
          <w:sz w:val="22"/>
          <w:szCs w:val="22"/>
          <w:lang w:eastAsia="pl-PL"/>
        </w:rPr>
        <w:lastRenderedPageBreak/>
        <w:t xml:space="preserve">usunięcia danych, ograniczenia przetwarzania, przenoszenia danych, prawo sprzeciwu, zautomatyzowane podejmowanie decyzji). </w:t>
      </w:r>
    </w:p>
    <w:p w14:paraId="2BC01E02" w14:textId="77777777" w:rsidR="000E201A" w:rsidRPr="000E201A" w:rsidRDefault="000E201A" w:rsidP="00DE7E6B">
      <w:pPr>
        <w:pStyle w:val="Akapitzlist"/>
        <w:numPr>
          <w:ilvl w:val="0"/>
          <w:numId w:val="5"/>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zobowiązuje się do pomocy Powierzającemu w wywiązaniu się z obowiązków określonych w art. 32-36 Rozporządzenia (w szczególności dla bezpieczeństwa przetwarzania, zgłaszania naruszenia ochrony danych osobowych organowi nadzorczemu, zawiadamiania osoby, której dane dotyczą, o naruszeniu ochrony danych osobowych, przeprowadzania oceny skutków dla ochrony danych osobowych, konsultacji z organem nadzorczym). </w:t>
      </w:r>
    </w:p>
    <w:p w14:paraId="044BEB4D" w14:textId="77777777" w:rsidR="000E201A" w:rsidRPr="000E201A" w:rsidRDefault="000E201A" w:rsidP="00DE7E6B">
      <w:pPr>
        <w:pStyle w:val="Akapitzlist"/>
        <w:numPr>
          <w:ilvl w:val="0"/>
          <w:numId w:val="5"/>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Podmiot przetwarzający zobowiązuje się do udostępnienia Powierzającemu wszelkich informacji niezbędnych do wykazania spełnienia obowiązków spoczywających na powierzającym oraz umożliwi Powierzającemu lub audytorowi upoważnionemu przez Powierzającego przeprowadzenie audytów, w tym inspekcji, współpracując przy działaniach sprawdzających i naprawczych.</w:t>
      </w:r>
    </w:p>
    <w:p w14:paraId="6F8EA1C4" w14:textId="77777777" w:rsidR="000E201A" w:rsidRPr="000E201A" w:rsidRDefault="000E201A" w:rsidP="00DE7E6B">
      <w:pPr>
        <w:pStyle w:val="Akapitzlist"/>
        <w:numPr>
          <w:ilvl w:val="0"/>
          <w:numId w:val="5"/>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Podmiot przetwarzający po zakończeniu świadczenia usług związanych z przetwarzaniem usuwa wszelkie dane osobowe oraz usuwa wszelkie ich istniejące kopie, chyba że prawo Unii lub prawo państwa członkowskiego nakazują przechowywanie danych osobowych.</w:t>
      </w:r>
    </w:p>
    <w:p w14:paraId="4DE0D044" w14:textId="77777777" w:rsidR="000E201A" w:rsidRPr="000E201A" w:rsidRDefault="000E201A" w:rsidP="000E201A">
      <w:pPr>
        <w:pStyle w:val="Akapitzlist"/>
        <w:spacing w:line="276" w:lineRule="auto"/>
        <w:ind w:left="360"/>
        <w:jc w:val="both"/>
        <w:rPr>
          <w:rFonts w:ascii="Open Sans" w:hAnsi="Open Sans" w:cs="Open Sans"/>
          <w:sz w:val="22"/>
          <w:szCs w:val="22"/>
          <w:lang w:eastAsia="pl-PL"/>
        </w:rPr>
      </w:pPr>
    </w:p>
    <w:p w14:paraId="44A2A87B"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5</w:t>
      </w:r>
    </w:p>
    <w:p w14:paraId="2F26401D"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Zgłaszanie incydentów</w:t>
      </w:r>
    </w:p>
    <w:p w14:paraId="697672AC" w14:textId="77777777" w:rsidR="000E201A" w:rsidRPr="000E201A" w:rsidRDefault="000E201A" w:rsidP="00DE7E6B">
      <w:pPr>
        <w:pStyle w:val="Akapitzlist"/>
        <w:numPr>
          <w:ilvl w:val="0"/>
          <w:numId w:val="6"/>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zobowiązuje się, po stwierdzeniu naruszenia ochrony danych osobowych, do zgłoszenia tego Powierzającemu bez zbędnej zwłoki. </w:t>
      </w:r>
    </w:p>
    <w:p w14:paraId="001A1E09" w14:textId="77777777" w:rsidR="000E201A" w:rsidRPr="000E201A" w:rsidRDefault="000E201A" w:rsidP="00DE7E6B">
      <w:pPr>
        <w:pStyle w:val="Akapitzlist"/>
        <w:numPr>
          <w:ilvl w:val="0"/>
          <w:numId w:val="6"/>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Informacja przekazana Powierzającemu powinna zawierać, co najmniej:</w:t>
      </w:r>
    </w:p>
    <w:p w14:paraId="04FEE1D1" w14:textId="77777777" w:rsidR="000E201A" w:rsidRPr="000E201A" w:rsidRDefault="000E201A" w:rsidP="00DE7E6B">
      <w:pPr>
        <w:pStyle w:val="Akapitzlist"/>
        <w:numPr>
          <w:ilvl w:val="0"/>
          <w:numId w:val="7"/>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opis charakteru naruszenia oraz – o ile to możliwe – wskazanie kategorii i przybliżonej liczby osób, których dane zostały naruszone i ilość/rodzaj danych, których naruszenie dotyczy,</w:t>
      </w:r>
    </w:p>
    <w:p w14:paraId="4129B84A" w14:textId="77777777" w:rsidR="000E201A" w:rsidRPr="000E201A" w:rsidRDefault="000E201A" w:rsidP="00DE7E6B">
      <w:pPr>
        <w:pStyle w:val="Akapitzlist"/>
        <w:numPr>
          <w:ilvl w:val="0"/>
          <w:numId w:val="7"/>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opis możliwych konsekwencji naruszenia,</w:t>
      </w:r>
    </w:p>
    <w:p w14:paraId="788FBAEB" w14:textId="77777777" w:rsidR="000E201A" w:rsidRPr="000E201A" w:rsidRDefault="000E201A" w:rsidP="00DE7E6B">
      <w:pPr>
        <w:pStyle w:val="Akapitzlist"/>
        <w:numPr>
          <w:ilvl w:val="0"/>
          <w:numId w:val="7"/>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opis zastosowanych lub proponowanych do zastosowania przez Podmiot przetwarzający środków w celu zaradzenia naruszeniu, w tymi minimalizacji jego negatywnych skudów. </w:t>
      </w:r>
    </w:p>
    <w:p w14:paraId="3D02C0BB" w14:textId="77777777" w:rsidR="000E201A" w:rsidRPr="000E201A" w:rsidRDefault="000E201A" w:rsidP="000E201A">
      <w:pPr>
        <w:spacing w:line="276" w:lineRule="auto"/>
        <w:jc w:val="both"/>
        <w:rPr>
          <w:rFonts w:ascii="Open Sans" w:hAnsi="Open Sans" w:cs="Open Sans"/>
          <w:lang w:eastAsia="pl-PL"/>
        </w:rPr>
      </w:pPr>
    </w:p>
    <w:p w14:paraId="2DA8AD69"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6</w:t>
      </w:r>
    </w:p>
    <w:p w14:paraId="3B116911"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Korzystanie przez Podmiot przetwarzający z usług innego podmiotu przetwarzającego</w:t>
      </w:r>
    </w:p>
    <w:p w14:paraId="25F87570" w14:textId="77777777" w:rsidR="000E201A" w:rsidRPr="000E201A" w:rsidRDefault="000E201A" w:rsidP="00DE7E6B">
      <w:pPr>
        <w:pStyle w:val="Akapitzlist"/>
        <w:numPr>
          <w:ilvl w:val="0"/>
          <w:numId w:val="8"/>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w ramach realizacji Umowy może korzystać z usług innych podmiotów przetwarzających pod warunkiem, że przekaże Powierzającemu na piśmie informację o nazwie tych innych podmiotów przetwarzających, a Powierzający nie </w:t>
      </w:r>
      <w:r w:rsidRPr="000E201A">
        <w:rPr>
          <w:rFonts w:ascii="Open Sans" w:hAnsi="Open Sans" w:cs="Open Sans"/>
          <w:sz w:val="22"/>
          <w:szCs w:val="22"/>
          <w:lang w:eastAsia="pl-PL"/>
        </w:rPr>
        <w:lastRenderedPageBreak/>
        <w:t xml:space="preserve">wyrazi sprzeciwu wobec korzystania z usług innego podmiotu przetwarzającego w terminie 3 dni od daty otrzymania informacji. </w:t>
      </w:r>
    </w:p>
    <w:p w14:paraId="47BE0F5F" w14:textId="77777777" w:rsidR="000E201A" w:rsidRPr="000E201A" w:rsidRDefault="000E201A" w:rsidP="00DE7E6B">
      <w:pPr>
        <w:pStyle w:val="Akapitzlist"/>
        <w:numPr>
          <w:ilvl w:val="0"/>
          <w:numId w:val="8"/>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1608680" w14:textId="77777777" w:rsidR="000E201A" w:rsidRPr="000E201A" w:rsidRDefault="000E201A" w:rsidP="00DE7E6B">
      <w:pPr>
        <w:pStyle w:val="Akapitzlist"/>
        <w:numPr>
          <w:ilvl w:val="0"/>
          <w:numId w:val="8"/>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W przypadku zmian dotyczących dodania lub zastąpienia innych podmiotów przetwarzających, Podmiot przetwarzający jest zobowiązany do poinformowania o tym Powierzającego. Do zmiany stosuje się zasady określone w ust. 1.</w:t>
      </w:r>
    </w:p>
    <w:p w14:paraId="4F14D848" w14:textId="77777777" w:rsidR="000E201A" w:rsidRPr="000E201A" w:rsidRDefault="000E201A" w:rsidP="00DE7E6B">
      <w:pPr>
        <w:pStyle w:val="Akapitzlist"/>
        <w:numPr>
          <w:ilvl w:val="0"/>
          <w:numId w:val="8"/>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Jeśli Podmiot przetwarzający korzysta z usług innego podmiotu przetwarzającego, to zobowiązany jest zawrzeć z tym podmiotem umowę na piśmie, która będzie nakładała na inny podmiot przetwarzający, co najmniej te same obowiązki ochrony danych jak w niniejszej umowie, w szczególności obowiązek zapewnienia wystarczających gwarancji wdrożenia odpowiednich środków technicznych i organizacyjnych, by przetwarzanie odpowiadało wymogom Rozporządzenia Parlamentu Europejskiego i Rady (UE) 2016/679 z dnia 27 kwietnia 2016 r. w sprawie ochrony osób fizycznych w związku z przetwarzaniem danych osobowych i w sprawie swobodnego przepływu takich danych oraz uchylenia dyrektywy 95/46/WE (RODO).</w:t>
      </w:r>
    </w:p>
    <w:p w14:paraId="6DBA1EB1" w14:textId="77777777" w:rsidR="000E201A" w:rsidRPr="000E201A" w:rsidRDefault="000E201A" w:rsidP="00DE7E6B">
      <w:pPr>
        <w:pStyle w:val="Akapitzlist"/>
        <w:numPr>
          <w:ilvl w:val="0"/>
          <w:numId w:val="8"/>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 Jeżeli inny podmiot przetwarzający nie wywiąże się ze spoczywających na nim obowiązków ochrony danych, pełna odpowiedzialność wobec Powierzającego za wypełnienie obowiązków tego innego podmiotu przetwarzającego spoczywa na Podmiocie przetwarzającym. </w:t>
      </w:r>
    </w:p>
    <w:p w14:paraId="183852A8" w14:textId="77777777" w:rsidR="000E201A" w:rsidRPr="000E201A" w:rsidRDefault="000E201A" w:rsidP="000E201A">
      <w:pPr>
        <w:pStyle w:val="Akapitzlist"/>
        <w:spacing w:line="276" w:lineRule="auto"/>
        <w:ind w:left="360"/>
        <w:jc w:val="both"/>
        <w:rPr>
          <w:rFonts w:ascii="Open Sans" w:hAnsi="Open Sans" w:cs="Open Sans"/>
          <w:sz w:val="22"/>
          <w:szCs w:val="22"/>
          <w:lang w:eastAsia="pl-PL"/>
        </w:rPr>
      </w:pPr>
    </w:p>
    <w:p w14:paraId="43C7AF4D"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7</w:t>
      </w:r>
    </w:p>
    <w:p w14:paraId="5E9D069F"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Deklarowane środki techniczne i organizacyjne</w:t>
      </w:r>
    </w:p>
    <w:p w14:paraId="4913DFF2" w14:textId="77777777" w:rsidR="000E201A" w:rsidRPr="000E201A" w:rsidRDefault="000E201A" w:rsidP="00DE7E6B">
      <w:pPr>
        <w:pStyle w:val="Akapitzlist"/>
        <w:numPr>
          <w:ilvl w:val="0"/>
          <w:numId w:val="9"/>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gwarantuje, że każda osoba realizująca Umowę zobowiązana jest do bezterminowego zapewnienia poufności danych osobowych i przetwarzanych w związku z wykonywaniem Umowy, a w szczególności do tego, że nie będzie przekazywać, ujawniać i udostępniać tych danych osobom nieuprawnionym. Jednocześnie każda osoba realizująca Umowę zobowiązana jest do zachowania w tajemnicy sposobów zabezpieczenia danych osobowych. </w:t>
      </w:r>
    </w:p>
    <w:p w14:paraId="1A832D1E" w14:textId="77777777" w:rsidR="000E201A" w:rsidRPr="000E201A" w:rsidRDefault="000E201A" w:rsidP="00DE7E6B">
      <w:pPr>
        <w:pStyle w:val="Akapitzlist"/>
        <w:numPr>
          <w:ilvl w:val="0"/>
          <w:numId w:val="9"/>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Podmiot przetwarzający deklaruje stosowanie środków technicznych i organizacyjnych określonych w art. 32 Rozporządzenia, jako adekwatnych do zidentyfikowanego ryzyka naruszenia praw lub wolności powierzonych danych osobowych, a w szczególności:</w:t>
      </w:r>
    </w:p>
    <w:p w14:paraId="3566A873" w14:textId="77777777" w:rsidR="000E201A" w:rsidRPr="000E201A" w:rsidRDefault="000E201A" w:rsidP="00DE7E6B">
      <w:pPr>
        <w:pStyle w:val="Akapitzlist"/>
        <w:numPr>
          <w:ilvl w:val="0"/>
          <w:numId w:val="10"/>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Pseudonimizację i szyfrowanie danych osobowych;</w:t>
      </w:r>
    </w:p>
    <w:p w14:paraId="3E59015E" w14:textId="77777777" w:rsidR="000E201A" w:rsidRPr="000E201A" w:rsidRDefault="000E201A" w:rsidP="00DE7E6B">
      <w:pPr>
        <w:pStyle w:val="Akapitzlist"/>
        <w:numPr>
          <w:ilvl w:val="0"/>
          <w:numId w:val="10"/>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lastRenderedPageBreak/>
        <w:t>Zdolność do ciągłego zapewnienia poufności, integralności, dostępności i odporności systemów i usług przetwarzania;</w:t>
      </w:r>
    </w:p>
    <w:p w14:paraId="779658D3" w14:textId="77777777" w:rsidR="000E201A" w:rsidRPr="000E201A" w:rsidRDefault="000E201A" w:rsidP="00DE7E6B">
      <w:pPr>
        <w:pStyle w:val="Akapitzlist"/>
        <w:numPr>
          <w:ilvl w:val="0"/>
          <w:numId w:val="10"/>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Zdolność do szybkiego przywrócenia dostępności danych osobowych i dostępu do nich w razie incydentu fizycznego lub technicznego;</w:t>
      </w:r>
    </w:p>
    <w:p w14:paraId="5DDA8326" w14:textId="77777777" w:rsidR="000E201A" w:rsidRPr="000E201A" w:rsidRDefault="000E201A" w:rsidP="00DE7E6B">
      <w:pPr>
        <w:pStyle w:val="Akapitzlist"/>
        <w:numPr>
          <w:ilvl w:val="0"/>
          <w:numId w:val="10"/>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Regularne testowanie, mierzenie i ocenianie skuteczności środków technicznych i organizacyjnych mających zapewnić bezpieczeństwo przetwarzania. </w:t>
      </w:r>
    </w:p>
    <w:p w14:paraId="22E6233F" w14:textId="77777777" w:rsidR="000E201A" w:rsidRPr="000E201A" w:rsidRDefault="000E201A" w:rsidP="00DE7E6B">
      <w:pPr>
        <w:pStyle w:val="Akapitzlist"/>
        <w:numPr>
          <w:ilvl w:val="0"/>
          <w:numId w:val="9"/>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Podmiot przetwarzający zobowiązuje się stosować ochronę powierzonych danych przed niedozwolonym lub niezgodnym z prawem przetwarzaniem (zniszczeniem, utraceniem, zmodyfikowaniem, nieuprawnionym ujawnieniem lub nieuprawnionym dostępem do danych osobowych przesyłanych, przechowywanych lub w inny sposób przetwarzanych) oraz przypadkową utratą, zniszczeniem lub uszkodzeniem, za pomocą odpowiednich środków technicznych lub organizacyjnych („integralność i poufność”).</w:t>
      </w:r>
    </w:p>
    <w:p w14:paraId="71E2E493" w14:textId="77777777" w:rsidR="000E201A" w:rsidRPr="000E201A" w:rsidRDefault="000E201A" w:rsidP="000E201A">
      <w:pPr>
        <w:pStyle w:val="Akapitzlist"/>
        <w:spacing w:line="276" w:lineRule="auto"/>
        <w:ind w:left="360"/>
        <w:jc w:val="both"/>
        <w:rPr>
          <w:rFonts w:ascii="Open Sans" w:hAnsi="Open Sans" w:cs="Open Sans"/>
          <w:sz w:val="22"/>
          <w:szCs w:val="22"/>
          <w:lang w:eastAsia="pl-PL"/>
        </w:rPr>
      </w:pPr>
    </w:p>
    <w:p w14:paraId="2867E08D"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8</w:t>
      </w:r>
    </w:p>
    <w:p w14:paraId="341E5285"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Szczegółowe deklarowane środki techniczne i organizacyjne</w:t>
      </w:r>
    </w:p>
    <w:p w14:paraId="0A50953B"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Podmiot przetwarzający zobowiązuje się  dopuszczać do przetwarzania danych osobowych osoby realizujące Umowę poinformowane i przeszkolone z zasad bezpieczeństwa pracy z zdanymi osobowymi. </w:t>
      </w:r>
    </w:p>
    <w:p w14:paraId="5079B4E6"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Każda osoba realizująca Umowę zobowiązania jest do przetwarzania danych osobowych, do których uzyska dostęp wyłącznie w zakresie i celu przewidzianym w Umowie. Podmiot przetwarzający prowadzi ewidencję osób upoważnionych do przetwarzania danych osobowych w związku z wykonywaniem niniejszej umowy. </w:t>
      </w:r>
    </w:p>
    <w:p w14:paraId="681DCBCC"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Każda osoba realizująca Umowę zobowiązana jest do przetwarzania danych osobowych, do których uzyskała dostęp wyłączenie w zakresie i celu przewidzianym w Umowie. Podmiot przetwarzający prowadzi ewidencję osób upoważnionych do przetwarzania danych osobowych w związku z wykonywaniem umowy. Powierzający ma prawo w ramach nadzoru nad prawidłowością realizacji umowy żądania udostępnienia mu rejestru osób upoważnionych. </w:t>
      </w:r>
    </w:p>
    <w:p w14:paraId="5A202EB2"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Każda osoba realizująca Umowę zobowiązana jest do zapewnienia poufności danych osobowych przetwarzanych w związku z wykonywaniem Umowy, a w szczególności do tego, że nie będzie przekazywać, ujawniać i udostępniać tych danych osobom nieuprawnionym. </w:t>
      </w:r>
    </w:p>
    <w:p w14:paraId="1FAC377C"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Każda osoba realizująca Umowę zobowiązuje się do zachowania w tajemnicy sposobów zabezpieczenia danych osobowych, o ile nie są one jawne. </w:t>
      </w:r>
    </w:p>
    <w:p w14:paraId="2CD95B34"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Każda osoba realizująca Umowę zobowiązana jest do nie powodowania niezgodnych z Umową zmian danych lub utraty, uszkodzenia lub zniszczenia tych danych.</w:t>
      </w:r>
    </w:p>
    <w:p w14:paraId="298C947C"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lastRenderedPageBreak/>
        <w:t xml:space="preserve">Każda osoba realizująca Umowę zobowiązuje się do niedokonywania jakiegokolwiek kopiowania i utrwalania danych osobowych poza systemami informatycznymi Podmiotu przetwarzającego. </w:t>
      </w:r>
    </w:p>
    <w:p w14:paraId="1129348A" w14:textId="77777777" w:rsidR="000E201A" w:rsidRPr="000E201A" w:rsidRDefault="000E201A" w:rsidP="00DE7E6B">
      <w:pPr>
        <w:pStyle w:val="Akapitzlist"/>
        <w:numPr>
          <w:ilvl w:val="0"/>
          <w:numId w:val="11"/>
        </w:numPr>
        <w:spacing w:line="276" w:lineRule="auto"/>
        <w:jc w:val="both"/>
        <w:rPr>
          <w:rFonts w:ascii="Open Sans" w:hAnsi="Open Sans" w:cs="Open Sans"/>
          <w:sz w:val="22"/>
          <w:szCs w:val="22"/>
          <w:lang w:eastAsia="pl-PL"/>
        </w:rPr>
      </w:pPr>
      <w:r w:rsidRPr="000E201A">
        <w:rPr>
          <w:rFonts w:ascii="Open Sans" w:hAnsi="Open Sans" w:cs="Open Sans"/>
          <w:sz w:val="22"/>
          <w:szCs w:val="22"/>
          <w:lang w:eastAsia="pl-PL"/>
        </w:rPr>
        <w:t xml:space="preserve">Każda osoba realizująca Umowę zobowiązuje się do pracy w systemach Podmiotu przetwarzającego z użyciem uwierzytelniania. </w:t>
      </w:r>
    </w:p>
    <w:p w14:paraId="74D13D4A" w14:textId="77777777" w:rsidR="000E201A" w:rsidRPr="000E201A" w:rsidRDefault="000E201A" w:rsidP="000E201A">
      <w:pPr>
        <w:pStyle w:val="Akapitzlist"/>
        <w:spacing w:line="276" w:lineRule="auto"/>
        <w:ind w:left="360"/>
        <w:jc w:val="both"/>
        <w:rPr>
          <w:rFonts w:ascii="Open Sans" w:hAnsi="Open Sans" w:cs="Open Sans"/>
          <w:sz w:val="22"/>
          <w:szCs w:val="22"/>
          <w:lang w:eastAsia="pl-PL"/>
        </w:rPr>
      </w:pPr>
    </w:p>
    <w:p w14:paraId="1A2931B4"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 9</w:t>
      </w:r>
    </w:p>
    <w:p w14:paraId="39647692" w14:textId="77777777" w:rsidR="000E201A" w:rsidRPr="000E201A" w:rsidRDefault="000E201A" w:rsidP="000E201A">
      <w:pPr>
        <w:pStyle w:val="Akapitzlist"/>
        <w:spacing w:line="276" w:lineRule="auto"/>
        <w:ind w:left="360"/>
        <w:jc w:val="center"/>
        <w:rPr>
          <w:rFonts w:ascii="Open Sans" w:hAnsi="Open Sans" w:cs="Open Sans"/>
          <w:b/>
          <w:sz w:val="22"/>
          <w:szCs w:val="22"/>
          <w:lang w:eastAsia="pl-PL"/>
        </w:rPr>
      </w:pPr>
      <w:r w:rsidRPr="000E201A">
        <w:rPr>
          <w:rFonts w:ascii="Open Sans" w:hAnsi="Open Sans" w:cs="Open Sans"/>
          <w:b/>
          <w:sz w:val="22"/>
          <w:szCs w:val="22"/>
          <w:lang w:eastAsia="pl-PL"/>
        </w:rPr>
        <w:t>Postanowienia końcowe</w:t>
      </w:r>
    </w:p>
    <w:p w14:paraId="5E259102" w14:textId="77777777" w:rsidR="000E201A" w:rsidRPr="000E201A" w:rsidRDefault="000E201A" w:rsidP="000E201A">
      <w:pPr>
        <w:spacing w:after="0" w:line="276" w:lineRule="auto"/>
        <w:jc w:val="both"/>
        <w:rPr>
          <w:rFonts w:ascii="Open Sans" w:eastAsia="Times New Roman" w:hAnsi="Open Sans" w:cs="Open Sans"/>
          <w:b/>
          <w:lang w:eastAsia="pl-PL"/>
        </w:rPr>
      </w:pPr>
    </w:p>
    <w:p w14:paraId="6238EEFD" w14:textId="77777777" w:rsidR="000E201A" w:rsidRPr="000E201A" w:rsidRDefault="000E201A" w:rsidP="00DE7E6B">
      <w:pPr>
        <w:numPr>
          <w:ilvl w:val="0"/>
          <w:numId w:val="2"/>
        </w:numPr>
        <w:spacing w:after="0" w:line="276" w:lineRule="auto"/>
        <w:ind w:left="426" w:hanging="426"/>
        <w:jc w:val="both"/>
        <w:rPr>
          <w:rFonts w:ascii="Open Sans" w:eastAsia="Times New Roman" w:hAnsi="Open Sans" w:cs="Open Sans"/>
          <w:lang w:eastAsia="pl-PL"/>
        </w:rPr>
      </w:pPr>
      <w:r w:rsidRPr="000E201A">
        <w:rPr>
          <w:rFonts w:ascii="Open Sans" w:eastAsia="Times New Roman" w:hAnsi="Open Sans" w:cs="Open Sans"/>
          <w:lang w:eastAsia="pl-PL"/>
        </w:rPr>
        <w:t xml:space="preserve">Umowa zastępuje wszelkie inne ustalenia dokonane pomiędzy Podmiotem przetwarzającym a powierzającym dotyczące przetwarzania danych osobowych bez względu na to, czy zostały uregulowane umową czy innym instrumentem prawnym. </w:t>
      </w:r>
    </w:p>
    <w:p w14:paraId="3D354404" w14:textId="77777777" w:rsidR="000E201A" w:rsidRPr="000E201A" w:rsidRDefault="000E201A" w:rsidP="00DE7E6B">
      <w:pPr>
        <w:numPr>
          <w:ilvl w:val="0"/>
          <w:numId w:val="2"/>
        </w:numPr>
        <w:spacing w:after="0" w:line="276" w:lineRule="auto"/>
        <w:ind w:left="426" w:hanging="426"/>
        <w:jc w:val="both"/>
        <w:rPr>
          <w:rFonts w:ascii="Open Sans" w:eastAsia="Times New Roman" w:hAnsi="Open Sans" w:cs="Open Sans"/>
          <w:lang w:eastAsia="pl-PL"/>
        </w:rPr>
      </w:pPr>
      <w:r w:rsidRPr="000E201A">
        <w:rPr>
          <w:rFonts w:ascii="Open Sans" w:eastAsia="Times New Roman" w:hAnsi="Open Sans" w:cs="Open Sans"/>
          <w:lang w:eastAsia="pl-PL"/>
        </w:rPr>
        <w:t>W zakresie nieuregulowanym Umową mają zastosowanie przepisy prawa obowiązującego na terenie Rzeczypospolitej Polskiej, w tym Rozporządzenia.</w:t>
      </w:r>
    </w:p>
    <w:p w14:paraId="3F7F1AB4" w14:textId="77777777" w:rsidR="000E201A" w:rsidRPr="000E201A" w:rsidRDefault="000E201A" w:rsidP="00DE7E6B">
      <w:pPr>
        <w:numPr>
          <w:ilvl w:val="0"/>
          <w:numId w:val="2"/>
        </w:numPr>
        <w:spacing w:after="0" w:line="276" w:lineRule="auto"/>
        <w:ind w:left="426" w:hanging="426"/>
        <w:jc w:val="both"/>
        <w:rPr>
          <w:rFonts w:ascii="Open Sans" w:eastAsia="Times New Roman" w:hAnsi="Open Sans" w:cs="Open Sans"/>
          <w:lang w:eastAsia="pl-PL"/>
        </w:rPr>
      </w:pPr>
      <w:r w:rsidRPr="000E201A">
        <w:rPr>
          <w:rFonts w:ascii="Open Sans" w:eastAsia="Times New Roman" w:hAnsi="Open Sans" w:cs="Open Sans"/>
          <w:lang w:eastAsia="pl-PL"/>
        </w:rPr>
        <w:t>Wszelkie zmiany Umowy wymagają formy pisemnej pod rygorem nieważności.</w:t>
      </w:r>
    </w:p>
    <w:p w14:paraId="0A304FA6" w14:textId="77777777" w:rsidR="000E201A" w:rsidRPr="000E201A" w:rsidRDefault="000E201A" w:rsidP="00DE7E6B">
      <w:pPr>
        <w:numPr>
          <w:ilvl w:val="0"/>
          <w:numId w:val="2"/>
        </w:numPr>
        <w:spacing w:after="0" w:line="276" w:lineRule="auto"/>
        <w:ind w:left="426" w:hanging="426"/>
        <w:jc w:val="both"/>
        <w:rPr>
          <w:rFonts w:ascii="Open Sans" w:eastAsia="Times New Roman" w:hAnsi="Open Sans" w:cs="Open Sans"/>
          <w:lang w:eastAsia="pl-PL"/>
        </w:rPr>
      </w:pPr>
      <w:r w:rsidRPr="000E201A">
        <w:rPr>
          <w:rFonts w:ascii="Open Sans" w:eastAsia="Times New Roman" w:hAnsi="Open Sans" w:cs="Open Sans"/>
          <w:lang w:eastAsia="pl-PL"/>
        </w:rPr>
        <w:t>Umowę sporządzono w dwóch jednobrzmiących egzemplarzach, po jednym dla każdej ze Stron.</w:t>
      </w:r>
    </w:p>
    <w:p w14:paraId="7A6C4820" w14:textId="77777777" w:rsidR="000E201A" w:rsidRPr="000E201A" w:rsidRDefault="000E201A" w:rsidP="000E201A">
      <w:pPr>
        <w:autoSpaceDE w:val="0"/>
        <w:spacing w:before="120" w:after="120" w:line="240" w:lineRule="auto"/>
        <w:jc w:val="both"/>
        <w:rPr>
          <w:rFonts w:ascii="Open Sans" w:eastAsia="Times New Roman" w:hAnsi="Open Sans" w:cs="Open Sans"/>
          <w:b/>
          <w:bCs/>
          <w:lang w:eastAsia="pl-PL"/>
        </w:rPr>
      </w:pPr>
    </w:p>
    <w:p w14:paraId="2717F601" w14:textId="77777777" w:rsidR="000E201A" w:rsidRPr="000E201A" w:rsidRDefault="000E201A" w:rsidP="000E201A">
      <w:pPr>
        <w:autoSpaceDE w:val="0"/>
        <w:spacing w:before="120" w:after="120" w:line="240" w:lineRule="auto"/>
        <w:jc w:val="both"/>
        <w:rPr>
          <w:rFonts w:ascii="Open Sans" w:eastAsia="Times New Roman" w:hAnsi="Open Sans" w:cs="Open Sans"/>
          <w:b/>
          <w:bCs/>
          <w:lang w:eastAsia="pl-PL"/>
        </w:rPr>
      </w:pPr>
    </w:p>
    <w:p w14:paraId="5D4539F0" w14:textId="77777777" w:rsidR="000E201A" w:rsidRPr="000E201A" w:rsidRDefault="000E201A" w:rsidP="000E201A">
      <w:pPr>
        <w:autoSpaceDE w:val="0"/>
        <w:spacing w:before="120" w:after="120" w:line="240" w:lineRule="auto"/>
        <w:rPr>
          <w:rFonts w:ascii="Open Sans" w:eastAsia="Times New Roman" w:hAnsi="Open Sans" w:cs="Open Sans"/>
          <w:b/>
          <w:bCs/>
          <w:lang w:eastAsia="pl-PL"/>
        </w:rPr>
      </w:pPr>
      <w:r w:rsidRPr="000E201A">
        <w:rPr>
          <w:rFonts w:ascii="Open Sans" w:eastAsia="Times New Roman" w:hAnsi="Open Sans" w:cs="Open Sans"/>
          <w:b/>
          <w:bCs/>
          <w:lang w:eastAsia="pl-PL"/>
        </w:rPr>
        <w:t>………………………………</w:t>
      </w:r>
      <w:r w:rsidRPr="000E201A">
        <w:rPr>
          <w:rFonts w:ascii="Open Sans" w:eastAsia="Times New Roman" w:hAnsi="Open Sans" w:cs="Open Sans"/>
          <w:b/>
          <w:bCs/>
          <w:lang w:eastAsia="pl-PL"/>
        </w:rPr>
        <w:tab/>
      </w:r>
      <w:r w:rsidRPr="000E201A">
        <w:rPr>
          <w:rFonts w:ascii="Open Sans" w:eastAsia="Times New Roman" w:hAnsi="Open Sans" w:cs="Open Sans"/>
          <w:b/>
          <w:bCs/>
          <w:lang w:eastAsia="pl-PL"/>
        </w:rPr>
        <w:tab/>
      </w:r>
      <w:r w:rsidRPr="000E201A">
        <w:rPr>
          <w:rFonts w:ascii="Open Sans" w:eastAsia="Times New Roman" w:hAnsi="Open Sans" w:cs="Open Sans"/>
          <w:b/>
          <w:bCs/>
          <w:lang w:eastAsia="pl-PL"/>
        </w:rPr>
        <w:tab/>
      </w:r>
      <w:r w:rsidRPr="000E201A">
        <w:rPr>
          <w:rFonts w:ascii="Open Sans" w:eastAsia="Times New Roman" w:hAnsi="Open Sans" w:cs="Open Sans"/>
          <w:b/>
          <w:bCs/>
          <w:lang w:eastAsia="pl-PL"/>
        </w:rPr>
        <w:tab/>
      </w:r>
      <w:r w:rsidRPr="000E201A">
        <w:rPr>
          <w:rFonts w:ascii="Open Sans" w:eastAsia="Times New Roman" w:hAnsi="Open Sans" w:cs="Open Sans"/>
          <w:b/>
          <w:bCs/>
          <w:lang w:eastAsia="pl-PL"/>
        </w:rPr>
        <w:tab/>
      </w:r>
      <w:r w:rsidRPr="000E201A">
        <w:rPr>
          <w:rFonts w:ascii="Open Sans" w:eastAsia="Times New Roman" w:hAnsi="Open Sans" w:cs="Open Sans"/>
          <w:b/>
          <w:bCs/>
          <w:lang w:eastAsia="pl-PL"/>
        </w:rPr>
        <w:tab/>
        <w:t>…………………………………………</w:t>
      </w:r>
    </w:p>
    <w:p w14:paraId="43CC8128" w14:textId="77777777" w:rsidR="000E201A" w:rsidRPr="000E201A" w:rsidRDefault="000E201A" w:rsidP="000E201A">
      <w:pPr>
        <w:autoSpaceDE w:val="0"/>
        <w:spacing w:after="0" w:line="240" w:lineRule="auto"/>
        <w:rPr>
          <w:rFonts w:ascii="Open Sans" w:hAnsi="Open Sans" w:cs="Open Sans"/>
        </w:rPr>
      </w:pPr>
      <w:r w:rsidRPr="000E201A">
        <w:rPr>
          <w:rFonts w:ascii="Open Sans" w:eastAsia="Times New Roman" w:hAnsi="Open Sans" w:cs="Open Sans"/>
          <w:b/>
          <w:bCs/>
          <w:i/>
          <w:lang w:eastAsia="pl-PL"/>
        </w:rPr>
        <w:t xml:space="preserve">          </w:t>
      </w:r>
      <w:r w:rsidRPr="000E201A">
        <w:rPr>
          <w:rFonts w:ascii="Open Sans" w:eastAsia="Times New Roman" w:hAnsi="Open Sans" w:cs="Open Sans"/>
          <w:b/>
          <w:bCs/>
          <w:i/>
          <w:lang w:eastAsia="pl-PL"/>
        </w:rPr>
        <w:tab/>
        <w:t>Powierzający</w:t>
      </w:r>
      <w:r w:rsidRPr="000E201A">
        <w:rPr>
          <w:rFonts w:ascii="Open Sans" w:eastAsia="Times New Roman" w:hAnsi="Open Sans" w:cs="Open Sans"/>
          <w:b/>
          <w:bCs/>
          <w:i/>
          <w:lang w:eastAsia="pl-PL"/>
        </w:rPr>
        <w:tab/>
      </w:r>
      <w:r w:rsidRPr="000E201A">
        <w:rPr>
          <w:rFonts w:ascii="Open Sans" w:eastAsia="Times New Roman" w:hAnsi="Open Sans" w:cs="Open Sans"/>
          <w:b/>
          <w:bCs/>
          <w:i/>
          <w:lang w:eastAsia="pl-PL"/>
        </w:rPr>
        <w:tab/>
      </w:r>
      <w:r w:rsidRPr="000E201A">
        <w:rPr>
          <w:rFonts w:ascii="Open Sans" w:eastAsia="Times New Roman" w:hAnsi="Open Sans" w:cs="Open Sans"/>
          <w:b/>
          <w:bCs/>
          <w:i/>
          <w:lang w:eastAsia="pl-PL"/>
        </w:rPr>
        <w:tab/>
      </w:r>
      <w:r w:rsidRPr="000E201A">
        <w:rPr>
          <w:rFonts w:ascii="Open Sans" w:eastAsia="Times New Roman" w:hAnsi="Open Sans" w:cs="Open Sans"/>
          <w:b/>
          <w:bCs/>
          <w:i/>
          <w:lang w:eastAsia="pl-PL"/>
        </w:rPr>
        <w:tab/>
      </w:r>
      <w:r w:rsidRPr="000E201A">
        <w:rPr>
          <w:rFonts w:ascii="Open Sans" w:eastAsia="Times New Roman" w:hAnsi="Open Sans" w:cs="Open Sans"/>
          <w:b/>
          <w:bCs/>
          <w:i/>
          <w:lang w:eastAsia="pl-PL"/>
        </w:rPr>
        <w:tab/>
      </w:r>
      <w:r w:rsidRPr="000E201A">
        <w:rPr>
          <w:rFonts w:ascii="Open Sans" w:eastAsia="Times New Roman" w:hAnsi="Open Sans" w:cs="Open Sans"/>
          <w:b/>
          <w:bCs/>
          <w:i/>
          <w:lang w:eastAsia="pl-PL"/>
        </w:rPr>
        <w:tab/>
      </w:r>
      <w:r w:rsidRPr="000E201A">
        <w:rPr>
          <w:rFonts w:ascii="Open Sans" w:eastAsia="Times New Roman" w:hAnsi="Open Sans" w:cs="Open Sans"/>
          <w:b/>
          <w:bCs/>
          <w:i/>
          <w:lang w:eastAsia="pl-PL"/>
        </w:rPr>
        <w:tab/>
        <w:t xml:space="preserve"> Wykonawca</w:t>
      </w:r>
    </w:p>
    <w:p w14:paraId="72C1E51D" w14:textId="16EDF726" w:rsidR="00F767C1" w:rsidRPr="000E201A" w:rsidRDefault="00F767C1" w:rsidP="000E201A">
      <w:bookmarkStart w:id="0" w:name="_GoBack"/>
      <w:bookmarkEnd w:id="0"/>
    </w:p>
    <w:sectPr w:rsidR="00F767C1" w:rsidRPr="000E201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F8E13" w14:textId="77777777" w:rsidR="00AA4BB6" w:rsidRDefault="00AA4BB6" w:rsidP="007379D0">
      <w:pPr>
        <w:spacing w:after="0" w:line="240" w:lineRule="auto"/>
      </w:pPr>
      <w:r>
        <w:separator/>
      </w:r>
    </w:p>
  </w:endnote>
  <w:endnote w:type="continuationSeparator" w:id="0">
    <w:p w14:paraId="66909501" w14:textId="77777777" w:rsidR="00AA4BB6" w:rsidRDefault="00AA4BB6" w:rsidP="00737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EB45E" w14:textId="6D2CBE55" w:rsidR="00D2456B" w:rsidRPr="006349DA" w:rsidRDefault="006349DA" w:rsidP="006349DA">
    <w:pPr>
      <w:ind w:left="-142" w:right="-142"/>
      <w:jc w:val="both"/>
    </w:pPr>
    <w:r w:rsidRPr="00F952CC">
      <w:rPr>
        <w:rFonts w:ascii="Open Sans" w:hAnsi="Open Sans" w:cs="Open Sans"/>
        <w:sz w:val="18"/>
        <w:szCs w:val="18"/>
      </w:rPr>
      <w:t>Projekt „</w:t>
    </w:r>
    <w:r>
      <w:rPr>
        <w:rFonts w:ascii="Open Sans" w:hAnsi="Open Sans" w:cs="Open Sans"/>
        <w:sz w:val="18"/>
        <w:szCs w:val="18"/>
      </w:rPr>
      <w:t>Ochoczo w przyszłość</w:t>
    </w:r>
    <w:r w:rsidRPr="00F952CC">
      <w:rPr>
        <w:rFonts w:ascii="Open Sans" w:hAnsi="Open Sans" w:cs="Open Sans"/>
        <w:sz w:val="18"/>
        <w:szCs w:val="18"/>
      </w:rPr>
      <w:t>” jest realizowany przez Śląską Wojewódzką Komendę OHP w Katowicach w</w:t>
    </w:r>
    <w:r>
      <w:rPr>
        <w:rFonts w:ascii="Open Sans" w:hAnsi="Open Sans" w:cs="Open Sans"/>
        <w:sz w:val="18"/>
        <w:szCs w:val="18"/>
      </w:rPr>
      <w:t> </w:t>
    </w:r>
    <w:r w:rsidRPr="00F952CC">
      <w:rPr>
        <w:rFonts w:ascii="Open Sans" w:hAnsi="Open Sans" w:cs="Open Sans"/>
        <w:sz w:val="18"/>
        <w:szCs w:val="18"/>
      </w:rPr>
      <w:t>ramach Funduszy Europejskich dla Śląskiego 2021-2027 Europejski Fundusz Społeczny+), Priorytet: FESL.05.00 - Fundusze Europejskie dla rynku pracy, Działanie: FESL.05.0</w:t>
    </w:r>
    <w:r>
      <w:rPr>
        <w:rFonts w:ascii="Open Sans" w:hAnsi="Open Sans" w:cs="Open Sans"/>
        <w:sz w:val="18"/>
        <w:szCs w:val="18"/>
      </w:rPr>
      <w:t>2</w:t>
    </w:r>
    <w:r w:rsidRPr="00F952CC">
      <w:rPr>
        <w:rFonts w:ascii="Open Sans" w:hAnsi="Open Sans" w:cs="Open Sans"/>
        <w:sz w:val="18"/>
        <w:szCs w:val="18"/>
      </w:rPr>
      <w:t xml:space="preserve"> - -</w:t>
    </w:r>
    <w:r>
      <w:rPr>
        <w:rFonts w:ascii="Open Sans" w:hAnsi="Open Sans" w:cs="Open Sans"/>
        <w:sz w:val="18"/>
        <w:szCs w:val="18"/>
      </w:rPr>
      <w:t>Aktywizacja zawodowa poprzez OHP</w:t>
    </w:r>
    <w:r w:rsidRPr="00357228">
      <w:rPr>
        <w:rFonts w:ascii="Open Sans" w:hAnsi="Open Sans" w:cs="Open San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3CB5A" w14:textId="77777777" w:rsidR="00AA4BB6" w:rsidRDefault="00AA4BB6" w:rsidP="007379D0">
      <w:pPr>
        <w:spacing w:after="0" w:line="240" w:lineRule="auto"/>
      </w:pPr>
      <w:r>
        <w:separator/>
      </w:r>
    </w:p>
  </w:footnote>
  <w:footnote w:type="continuationSeparator" w:id="0">
    <w:p w14:paraId="61D1D100" w14:textId="77777777" w:rsidR="00AA4BB6" w:rsidRDefault="00AA4BB6" w:rsidP="00737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B81C8" w14:textId="38262FAA" w:rsidR="00D2456B" w:rsidRDefault="006349DA" w:rsidP="006349DA">
    <w:pPr>
      <w:pStyle w:val="Nagwek"/>
      <w:jc w:val="center"/>
    </w:pPr>
    <w:r>
      <w:rPr>
        <w:noProof/>
        <w:lang w:eastAsia="pl-PL"/>
      </w:rPr>
      <w:drawing>
        <wp:inline distT="0" distB="0" distL="0" distR="0" wp14:anchorId="2BFF6207" wp14:editId="327AD4AC">
          <wp:extent cx="4709160" cy="64922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SL mono poziom b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9160" cy="6492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089A"/>
    <w:multiLevelType w:val="hybridMultilevel"/>
    <w:tmpl w:val="410618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F171E5"/>
    <w:multiLevelType w:val="hybridMultilevel"/>
    <w:tmpl w:val="C51A130C"/>
    <w:lvl w:ilvl="0" w:tplc="3B7687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C953705"/>
    <w:multiLevelType w:val="hybridMultilevel"/>
    <w:tmpl w:val="CBFE80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1C81C53"/>
    <w:multiLevelType w:val="hybridMultilevel"/>
    <w:tmpl w:val="836A21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2217D27"/>
    <w:multiLevelType w:val="hybridMultilevel"/>
    <w:tmpl w:val="045A4A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59921C0"/>
    <w:multiLevelType w:val="hybridMultilevel"/>
    <w:tmpl w:val="96469A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7D452E7"/>
    <w:multiLevelType w:val="hybridMultilevel"/>
    <w:tmpl w:val="AA364E1A"/>
    <w:lvl w:ilvl="0" w:tplc="94C6DF64">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89C43BF"/>
    <w:multiLevelType w:val="hybridMultilevel"/>
    <w:tmpl w:val="6130DE2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8497F8D"/>
    <w:multiLevelType w:val="hybridMultilevel"/>
    <w:tmpl w:val="8EC814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551EEF"/>
    <w:multiLevelType w:val="hybridMultilevel"/>
    <w:tmpl w:val="0C36CD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BC2089F"/>
    <w:multiLevelType w:val="hybridMultilevel"/>
    <w:tmpl w:val="FCA639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3"/>
  </w:num>
  <w:num w:numId="6">
    <w:abstractNumId w:val="8"/>
  </w:num>
  <w:num w:numId="7">
    <w:abstractNumId w:val="1"/>
  </w:num>
  <w:num w:numId="8">
    <w:abstractNumId w:val="4"/>
  </w:num>
  <w:num w:numId="9">
    <w:abstractNumId w:val="0"/>
  </w:num>
  <w:num w:numId="10">
    <w:abstractNumId w:val="7"/>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9D0"/>
    <w:rsid w:val="00011DA0"/>
    <w:rsid w:val="0001470C"/>
    <w:rsid w:val="00036CC2"/>
    <w:rsid w:val="000634B9"/>
    <w:rsid w:val="00072F97"/>
    <w:rsid w:val="000E201A"/>
    <w:rsid w:val="001007DA"/>
    <w:rsid w:val="001020AA"/>
    <w:rsid w:val="001065EA"/>
    <w:rsid w:val="00114857"/>
    <w:rsid w:val="0011659C"/>
    <w:rsid w:val="00135952"/>
    <w:rsid w:val="00142069"/>
    <w:rsid w:val="00160DE5"/>
    <w:rsid w:val="001734B0"/>
    <w:rsid w:val="001C4A7A"/>
    <w:rsid w:val="001D3986"/>
    <w:rsid w:val="001E433A"/>
    <w:rsid w:val="001F1ADF"/>
    <w:rsid w:val="001F2278"/>
    <w:rsid w:val="002044FA"/>
    <w:rsid w:val="002117F6"/>
    <w:rsid w:val="00224032"/>
    <w:rsid w:val="0022585C"/>
    <w:rsid w:val="00235C4E"/>
    <w:rsid w:val="002447C4"/>
    <w:rsid w:val="00252013"/>
    <w:rsid w:val="00261F80"/>
    <w:rsid w:val="002678F4"/>
    <w:rsid w:val="00270A25"/>
    <w:rsid w:val="00272088"/>
    <w:rsid w:val="00284A21"/>
    <w:rsid w:val="002B355D"/>
    <w:rsid w:val="002C081E"/>
    <w:rsid w:val="002C6935"/>
    <w:rsid w:val="002D0FF0"/>
    <w:rsid w:val="002D793B"/>
    <w:rsid w:val="00312AEF"/>
    <w:rsid w:val="0031637F"/>
    <w:rsid w:val="00320EC0"/>
    <w:rsid w:val="00340723"/>
    <w:rsid w:val="00345EC1"/>
    <w:rsid w:val="0036086F"/>
    <w:rsid w:val="0038131D"/>
    <w:rsid w:val="00381CE0"/>
    <w:rsid w:val="00394954"/>
    <w:rsid w:val="003A3F0A"/>
    <w:rsid w:val="003B46CA"/>
    <w:rsid w:val="003D7B32"/>
    <w:rsid w:val="003E2C42"/>
    <w:rsid w:val="003F12A6"/>
    <w:rsid w:val="003F4105"/>
    <w:rsid w:val="00403592"/>
    <w:rsid w:val="00412212"/>
    <w:rsid w:val="0041361D"/>
    <w:rsid w:val="004216BE"/>
    <w:rsid w:val="004328FA"/>
    <w:rsid w:val="00445FF7"/>
    <w:rsid w:val="00447C78"/>
    <w:rsid w:val="00470FD1"/>
    <w:rsid w:val="004948CD"/>
    <w:rsid w:val="004970B2"/>
    <w:rsid w:val="004B2606"/>
    <w:rsid w:val="004B42EC"/>
    <w:rsid w:val="004B6C0F"/>
    <w:rsid w:val="004C536E"/>
    <w:rsid w:val="004D2719"/>
    <w:rsid w:val="004F096C"/>
    <w:rsid w:val="00504818"/>
    <w:rsid w:val="005207FE"/>
    <w:rsid w:val="00533A83"/>
    <w:rsid w:val="005438CE"/>
    <w:rsid w:val="00555F64"/>
    <w:rsid w:val="005676AB"/>
    <w:rsid w:val="00577302"/>
    <w:rsid w:val="00586D54"/>
    <w:rsid w:val="005A70EC"/>
    <w:rsid w:val="005B2AE4"/>
    <w:rsid w:val="005B48E6"/>
    <w:rsid w:val="005B75AE"/>
    <w:rsid w:val="005C00D4"/>
    <w:rsid w:val="005C4C27"/>
    <w:rsid w:val="005E3371"/>
    <w:rsid w:val="005E4C92"/>
    <w:rsid w:val="005F3680"/>
    <w:rsid w:val="00611FDA"/>
    <w:rsid w:val="00625103"/>
    <w:rsid w:val="00627D17"/>
    <w:rsid w:val="006349DA"/>
    <w:rsid w:val="00652F56"/>
    <w:rsid w:val="00655782"/>
    <w:rsid w:val="006566E5"/>
    <w:rsid w:val="006720B3"/>
    <w:rsid w:val="0068203C"/>
    <w:rsid w:val="00693BD3"/>
    <w:rsid w:val="006B0DFC"/>
    <w:rsid w:val="006B3AB6"/>
    <w:rsid w:val="006D32C5"/>
    <w:rsid w:val="006D6DB3"/>
    <w:rsid w:val="007379D0"/>
    <w:rsid w:val="00747168"/>
    <w:rsid w:val="00760341"/>
    <w:rsid w:val="00762F6E"/>
    <w:rsid w:val="00785810"/>
    <w:rsid w:val="007C7A25"/>
    <w:rsid w:val="007C7F0C"/>
    <w:rsid w:val="007D64A2"/>
    <w:rsid w:val="007E778C"/>
    <w:rsid w:val="0082411F"/>
    <w:rsid w:val="00827CAE"/>
    <w:rsid w:val="008332CB"/>
    <w:rsid w:val="008374B8"/>
    <w:rsid w:val="0083775B"/>
    <w:rsid w:val="0087103A"/>
    <w:rsid w:val="00871887"/>
    <w:rsid w:val="00883AAD"/>
    <w:rsid w:val="008B1B78"/>
    <w:rsid w:val="008B4133"/>
    <w:rsid w:val="008C5177"/>
    <w:rsid w:val="008D68B6"/>
    <w:rsid w:val="008F4EC5"/>
    <w:rsid w:val="0091477D"/>
    <w:rsid w:val="00936755"/>
    <w:rsid w:val="0094530A"/>
    <w:rsid w:val="00951F4F"/>
    <w:rsid w:val="00957ED1"/>
    <w:rsid w:val="00967DEF"/>
    <w:rsid w:val="009745EA"/>
    <w:rsid w:val="00994B4C"/>
    <w:rsid w:val="009A55D7"/>
    <w:rsid w:val="009A70B9"/>
    <w:rsid w:val="009B4774"/>
    <w:rsid w:val="009C2FB8"/>
    <w:rsid w:val="009D05A0"/>
    <w:rsid w:val="009D1637"/>
    <w:rsid w:val="009D65E2"/>
    <w:rsid w:val="009E0676"/>
    <w:rsid w:val="009E5287"/>
    <w:rsid w:val="009E5361"/>
    <w:rsid w:val="009E5EEE"/>
    <w:rsid w:val="009F20CE"/>
    <w:rsid w:val="00A27B4F"/>
    <w:rsid w:val="00A42A87"/>
    <w:rsid w:val="00A6388A"/>
    <w:rsid w:val="00A70A8F"/>
    <w:rsid w:val="00A769C6"/>
    <w:rsid w:val="00A77839"/>
    <w:rsid w:val="00A92B10"/>
    <w:rsid w:val="00AA4BB6"/>
    <w:rsid w:val="00AB39BE"/>
    <w:rsid w:val="00AC2251"/>
    <w:rsid w:val="00AC7843"/>
    <w:rsid w:val="00AE5B6F"/>
    <w:rsid w:val="00B11B09"/>
    <w:rsid w:val="00B149D0"/>
    <w:rsid w:val="00B3294B"/>
    <w:rsid w:val="00B678FB"/>
    <w:rsid w:val="00B77B52"/>
    <w:rsid w:val="00B8116C"/>
    <w:rsid w:val="00B91C72"/>
    <w:rsid w:val="00BA1F6F"/>
    <w:rsid w:val="00BC148F"/>
    <w:rsid w:val="00BC3736"/>
    <w:rsid w:val="00BE0E01"/>
    <w:rsid w:val="00C02D25"/>
    <w:rsid w:val="00C036FA"/>
    <w:rsid w:val="00C1163D"/>
    <w:rsid w:val="00C124ED"/>
    <w:rsid w:val="00C2562D"/>
    <w:rsid w:val="00C30961"/>
    <w:rsid w:val="00C53179"/>
    <w:rsid w:val="00C63ABD"/>
    <w:rsid w:val="00C640C1"/>
    <w:rsid w:val="00C75AAF"/>
    <w:rsid w:val="00C769A0"/>
    <w:rsid w:val="00C77FEA"/>
    <w:rsid w:val="00C93984"/>
    <w:rsid w:val="00CA1CEE"/>
    <w:rsid w:val="00CA1FFA"/>
    <w:rsid w:val="00CC3AB4"/>
    <w:rsid w:val="00CD4C85"/>
    <w:rsid w:val="00CD69D5"/>
    <w:rsid w:val="00CE63BE"/>
    <w:rsid w:val="00CF5DED"/>
    <w:rsid w:val="00D12109"/>
    <w:rsid w:val="00D2456B"/>
    <w:rsid w:val="00D449C1"/>
    <w:rsid w:val="00D547E5"/>
    <w:rsid w:val="00D87BC6"/>
    <w:rsid w:val="00DB02A1"/>
    <w:rsid w:val="00DC48FE"/>
    <w:rsid w:val="00DD2BD3"/>
    <w:rsid w:val="00DD4F39"/>
    <w:rsid w:val="00DD63FC"/>
    <w:rsid w:val="00DE434D"/>
    <w:rsid w:val="00DE7E6B"/>
    <w:rsid w:val="00E02AE1"/>
    <w:rsid w:val="00E17843"/>
    <w:rsid w:val="00E217C2"/>
    <w:rsid w:val="00E31E01"/>
    <w:rsid w:val="00E51EE4"/>
    <w:rsid w:val="00E8395A"/>
    <w:rsid w:val="00E92813"/>
    <w:rsid w:val="00E96255"/>
    <w:rsid w:val="00E96E31"/>
    <w:rsid w:val="00EE4203"/>
    <w:rsid w:val="00F0373D"/>
    <w:rsid w:val="00F27734"/>
    <w:rsid w:val="00F63C09"/>
    <w:rsid w:val="00F64A33"/>
    <w:rsid w:val="00F7257F"/>
    <w:rsid w:val="00F76620"/>
    <w:rsid w:val="00F767C1"/>
    <w:rsid w:val="00F9470D"/>
    <w:rsid w:val="00FB2068"/>
    <w:rsid w:val="00FB46AC"/>
    <w:rsid w:val="00FC6471"/>
    <w:rsid w:val="00FC6AC7"/>
    <w:rsid w:val="00FD3FA3"/>
    <w:rsid w:val="00FE5857"/>
    <w:rsid w:val="00FF7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9F6E4A"/>
  <w15:chartTrackingRefBased/>
  <w15:docId w15:val="{AEAABE6C-B032-4401-86CB-9ABB83E5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438CE"/>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79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79D0"/>
  </w:style>
  <w:style w:type="paragraph" w:styleId="Stopka">
    <w:name w:val="footer"/>
    <w:basedOn w:val="Normalny"/>
    <w:link w:val="StopkaZnak"/>
    <w:uiPriority w:val="99"/>
    <w:unhideWhenUsed/>
    <w:rsid w:val="007379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79D0"/>
  </w:style>
  <w:style w:type="paragraph" w:styleId="Bezodstpw">
    <w:name w:val="No Spacing"/>
    <w:uiPriority w:val="1"/>
    <w:qFormat/>
    <w:rsid w:val="007379D0"/>
    <w:pPr>
      <w:spacing w:after="0" w:line="240" w:lineRule="auto"/>
    </w:pPr>
  </w:style>
  <w:style w:type="paragraph" w:styleId="Tekstdymka">
    <w:name w:val="Balloon Text"/>
    <w:basedOn w:val="Normalny"/>
    <w:link w:val="TekstdymkaZnak"/>
    <w:uiPriority w:val="99"/>
    <w:semiHidden/>
    <w:unhideWhenUsed/>
    <w:rsid w:val="004216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16BE"/>
    <w:rPr>
      <w:rFonts w:ascii="Segoe UI" w:hAnsi="Segoe UI" w:cs="Segoe UI"/>
      <w:sz w:val="18"/>
      <w:szCs w:val="18"/>
    </w:rPr>
  </w:style>
  <w:style w:type="table" w:styleId="Tabela-Siatka">
    <w:name w:val="Table Grid"/>
    <w:basedOn w:val="Standardowy"/>
    <w:uiPriority w:val="39"/>
    <w:rsid w:val="00CE6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02D25"/>
    <w:pPr>
      <w:suppressAutoHyphens/>
      <w:autoSpaceDN w:val="0"/>
      <w:spacing w:after="0" w:line="240" w:lineRule="auto"/>
      <w:ind w:left="708"/>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BC148F"/>
    <w:pPr>
      <w:autoSpaceDE w:val="0"/>
      <w:autoSpaceDN w:val="0"/>
      <w:adjustRightInd w:val="0"/>
      <w:spacing w:after="0" w:line="240" w:lineRule="auto"/>
    </w:pPr>
    <w:rPr>
      <w:rFonts w:ascii="Arial" w:eastAsia="Calibri" w:hAnsi="Arial" w:cs="Arial"/>
      <w:color w:val="000000"/>
      <w:sz w:val="24"/>
      <w:szCs w:val="24"/>
    </w:rPr>
  </w:style>
  <w:style w:type="character" w:styleId="Pogrubienie">
    <w:name w:val="Strong"/>
    <w:basedOn w:val="Domylnaczcionkaakapitu"/>
    <w:uiPriority w:val="22"/>
    <w:qFormat/>
    <w:rsid w:val="00BC148F"/>
    <w:rPr>
      <w:b/>
      <w:bCs/>
    </w:rPr>
  </w:style>
  <w:style w:type="character" w:styleId="Hipercze">
    <w:name w:val="Hyperlink"/>
    <w:basedOn w:val="Domylnaczcionkaakapitu"/>
    <w:uiPriority w:val="99"/>
    <w:unhideWhenUsed/>
    <w:rsid w:val="001E433A"/>
    <w:rPr>
      <w:color w:val="0563C1" w:themeColor="hyperlink"/>
      <w:u w:val="single"/>
    </w:rPr>
  </w:style>
  <w:style w:type="character" w:styleId="Odwoaniedokomentarza">
    <w:name w:val="annotation reference"/>
    <w:basedOn w:val="Domylnaczcionkaakapitu"/>
    <w:uiPriority w:val="99"/>
    <w:semiHidden/>
    <w:unhideWhenUsed/>
    <w:rsid w:val="0068203C"/>
    <w:rPr>
      <w:sz w:val="16"/>
      <w:szCs w:val="16"/>
    </w:rPr>
  </w:style>
  <w:style w:type="paragraph" w:styleId="Tekstkomentarza">
    <w:name w:val="annotation text"/>
    <w:basedOn w:val="Normalny"/>
    <w:link w:val="TekstkomentarzaZnak"/>
    <w:uiPriority w:val="99"/>
    <w:semiHidden/>
    <w:unhideWhenUsed/>
    <w:rsid w:val="006820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8203C"/>
    <w:rPr>
      <w:sz w:val="20"/>
      <w:szCs w:val="20"/>
    </w:rPr>
  </w:style>
  <w:style w:type="paragraph" w:styleId="Tematkomentarza">
    <w:name w:val="annotation subject"/>
    <w:basedOn w:val="Tekstkomentarza"/>
    <w:next w:val="Tekstkomentarza"/>
    <w:link w:val="TematkomentarzaZnak"/>
    <w:uiPriority w:val="99"/>
    <w:semiHidden/>
    <w:unhideWhenUsed/>
    <w:rsid w:val="0068203C"/>
    <w:rPr>
      <w:b/>
      <w:bCs/>
    </w:rPr>
  </w:style>
  <w:style w:type="character" w:customStyle="1" w:styleId="TematkomentarzaZnak">
    <w:name w:val="Temat komentarza Znak"/>
    <w:basedOn w:val="TekstkomentarzaZnak"/>
    <w:link w:val="Tematkomentarza"/>
    <w:uiPriority w:val="99"/>
    <w:semiHidden/>
    <w:rsid w:val="0068203C"/>
    <w:rPr>
      <w:b/>
      <w:bCs/>
      <w:sz w:val="20"/>
      <w:szCs w:val="20"/>
    </w:rPr>
  </w:style>
  <w:style w:type="paragraph" w:styleId="Tekstprzypisudolnego">
    <w:name w:val="footnote text"/>
    <w:basedOn w:val="Normalny"/>
    <w:link w:val="TekstprzypisudolnegoZnak"/>
    <w:uiPriority w:val="99"/>
    <w:semiHidden/>
    <w:unhideWhenUsed/>
    <w:rsid w:val="00BA1F6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A1F6F"/>
    <w:rPr>
      <w:sz w:val="20"/>
      <w:szCs w:val="20"/>
    </w:rPr>
  </w:style>
  <w:style w:type="character" w:styleId="Odwoanieprzypisudolnego">
    <w:name w:val="footnote reference"/>
    <w:basedOn w:val="Domylnaczcionkaakapitu"/>
    <w:uiPriority w:val="99"/>
    <w:semiHidden/>
    <w:unhideWhenUsed/>
    <w:rsid w:val="00BA1F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832969">
      <w:bodyDiv w:val="1"/>
      <w:marLeft w:val="0"/>
      <w:marRight w:val="0"/>
      <w:marTop w:val="0"/>
      <w:marBottom w:val="0"/>
      <w:divBdr>
        <w:top w:val="none" w:sz="0" w:space="0" w:color="auto"/>
        <w:left w:val="none" w:sz="0" w:space="0" w:color="auto"/>
        <w:bottom w:val="none" w:sz="0" w:space="0" w:color="auto"/>
        <w:right w:val="none" w:sz="0" w:space="0" w:color="auto"/>
      </w:divBdr>
    </w:div>
    <w:div w:id="1525940646">
      <w:bodyDiv w:val="1"/>
      <w:marLeft w:val="0"/>
      <w:marRight w:val="0"/>
      <w:marTop w:val="0"/>
      <w:marBottom w:val="0"/>
      <w:divBdr>
        <w:top w:val="none" w:sz="0" w:space="0" w:color="auto"/>
        <w:left w:val="none" w:sz="0" w:space="0" w:color="auto"/>
        <w:bottom w:val="none" w:sz="0" w:space="0" w:color="auto"/>
        <w:right w:val="none" w:sz="0" w:space="0" w:color="auto"/>
      </w:divBdr>
    </w:div>
    <w:div w:id="206906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B40359E41DBC4792BFDEBC3D1039BD" ma:contentTypeVersion="10" ma:contentTypeDescription="Utwórz nowy dokument." ma:contentTypeScope="" ma:versionID="51f2aa5863d51786ba6571c4cc466793">
  <xsd:schema xmlns:xsd="http://www.w3.org/2001/XMLSchema" xmlns:xs="http://www.w3.org/2001/XMLSchema" xmlns:p="http://schemas.microsoft.com/office/2006/metadata/properties" xmlns:ns2="ec49f973-4dfb-44ac-8cda-b156ca919cfe" xmlns:ns3="e128b5c4-4a9d-4dd7-a12f-cb1bda019696" targetNamespace="http://schemas.microsoft.com/office/2006/metadata/properties" ma:root="true" ma:fieldsID="63568eb211c5ada6816cd09ed2e3a976" ns2:_="" ns3:_="">
    <xsd:import namespace="ec49f973-4dfb-44ac-8cda-b156ca919cfe"/>
    <xsd:import namespace="e128b5c4-4a9d-4dd7-a12f-cb1bda019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9f973-4dfb-44ac-8cda-b156ca919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98f5c3e-4839-4a5f-8a3a-616ff309da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28b5c4-4a9d-4dd7-a12f-cb1bda0196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3645c6-25c1-4d18-9a83-d89e7c44897c}" ma:internalName="TaxCatchAll" ma:showField="CatchAllData" ma:web="e128b5c4-4a9d-4dd7-a12f-cb1bda0196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28b5c4-4a9d-4dd7-a12f-cb1bda019696"/>
    <lcf76f155ced4ddcb4097134ff3c332f xmlns="ec49f973-4dfb-44ac-8cda-b156ca919cf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4DC90-EC41-4274-875C-ECCCAF07F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9f973-4dfb-44ac-8cda-b156ca919cfe"/>
    <ds:schemaRef ds:uri="e128b5c4-4a9d-4dd7-a12f-cb1bda019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7429C-31A4-4B01-93C1-A6D17DE4AC50}">
  <ds:schemaRefs>
    <ds:schemaRef ds:uri="http://schemas.microsoft.com/sharepoint/v3/contenttype/forms"/>
  </ds:schemaRefs>
</ds:datastoreItem>
</file>

<file path=customXml/itemProps3.xml><?xml version="1.0" encoding="utf-8"?>
<ds:datastoreItem xmlns:ds="http://schemas.openxmlformats.org/officeDocument/2006/customXml" ds:itemID="{50FA7AC3-ED03-45D2-9D05-0C1A85E72DE1}">
  <ds:schemaRefs>
    <ds:schemaRef ds:uri="http://www.w3.org/XML/1998/namespace"/>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e128b5c4-4a9d-4dd7-a12f-cb1bda019696"/>
    <ds:schemaRef ds:uri="ec49f973-4dfb-44ac-8cda-b156ca919cfe"/>
    <ds:schemaRef ds:uri="http://schemas.microsoft.com/office/2006/metadata/properties"/>
  </ds:schemaRefs>
</ds:datastoreItem>
</file>

<file path=customXml/itemProps4.xml><?xml version="1.0" encoding="utf-8"?>
<ds:datastoreItem xmlns:ds="http://schemas.openxmlformats.org/officeDocument/2006/customXml" ds:itemID="{A07BFB70-E150-4FB4-B627-C075DAAB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1728</Words>
  <Characters>10369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buczek.monika</dc:creator>
  <cp:keywords/>
  <dc:description/>
  <cp:lastModifiedBy>Agnieszka Mikołajczyk</cp:lastModifiedBy>
  <cp:revision>2</cp:revision>
  <cp:lastPrinted>2026-05-04T08:37:00Z</cp:lastPrinted>
  <dcterms:created xsi:type="dcterms:W3CDTF">2026-07-27T12:08:00Z</dcterms:created>
  <dcterms:modified xsi:type="dcterms:W3CDTF">2026-07-27T12:08:00Z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0x01010028B40359E41DBC4792BFDEBC3D1039BD</vt:lpwstr>
  </property>
</Properties>
</file>